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ECD" w:rsidRPr="00243C44" w:rsidRDefault="00A37ECD" w:rsidP="00A37ECD">
      <w:pPr>
        <w:spacing w:line="240" w:lineRule="auto"/>
        <w:jc w:val="center"/>
        <w:rPr>
          <w:rFonts w:asciiTheme="majorBidi" w:hAnsiTheme="majorBidi" w:cstheme="majorBidi"/>
          <w:b/>
          <w:bCs/>
          <w:sz w:val="46"/>
          <w:szCs w:val="46"/>
        </w:rPr>
      </w:pPr>
      <w:r w:rsidRPr="00243C44">
        <w:rPr>
          <w:rFonts w:asciiTheme="majorBidi" w:hAnsiTheme="majorBidi" w:cstheme="majorBidi"/>
          <w:b/>
          <w:bCs/>
          <w:sz w:val="46"/>
          <w:szCs w:val="46"/>
        </w:rPr>
        <w:t>Towards Sus</w:t>
      </w:r>
      <w:r>
        <w:rPr>
          <w:rFonts w:asciiTheme="majorBidi" w:hAnsiTheme="majorBidi" w:cstheme="majorBidi"/>
          <w:b/>
          <w:bCs/>
          <w:sz w:val="46"/>
          <w:szCs w:val="46"/>
        </w:rPr>
        <w:t>tainable Development in Nigeria:</w:t>
      </w:r>
      <w:r w:rsidRPr="00243C44">
        <w:rPr>
          <w:rFonts w:asciiTheme="majorBidi" w:hAnsiTheme="majorBidi" w:cstheme="majorBidi"/>
          <w:b/>
          <w:bCs/>
          <w:sz w:val="46"/>
          <w:szCs w:val="46"/>
        </w:rPr>
        <w:t xml:space="preserve"> Lessons from Al-Qaradawi’s </w:t>
      </w:r>
      <w:r w:rsidRPr="00243C44">
        <w:rPr>
          <w:rFonts w:asciiTheme="majorBidi" w:hAnsiTheme="majorBidi" w:cstheme="majorBidi"/>
          <w:b/>
          <w:bCs/>
          <w:i/>
          <w:iCs/>
          <w:sz w:val="46"/>
          <w:szCs w:val="46"/>
        </w:rPr>
        <w:t>Dawru-l-Qiyam</w:t>
      </w:r>
    </w:p>
    <w:p w:rsidR="00A37ECD" w:rsidRPr="0081265B" w:rsidRDefault="00A37ECD" w:rsidP="00A37ECD">
      <w:pPr>
        <w:autoSpaceDE w:val="0"/>
        <w:autoSpaceDN w:val="0"/>
        <w:adjustRightInd w:val="0"/>
        <w:spacing w:line="240" w:lineRule="auto"/>
        <w:jc w:val="center"/>
        <w:rPr>
          <w:rFonts w:ascii="Times New Roman" w:hAnsi="Times New Roman" w:cs="Times New Roman"/>
          <w:b/>
          <w:bCs/>
          <w:sz w:val="28"/>
          <w:szCs w:val="28"/>
          <w:lang w:val="en-IE"/>
        </w:rPr>
      </w:pPr>
    </w:p>
    <w:p w:rsidR="00A37ECD" w:rsidRDefault="00A37ECD" w:rsidP="00A37ECD">
      <w:pPr>
        <w:autoSpaceDE w:val="0"/>
        <w:autoSpaceDN w:val="0"/>
        <w:adjustRightInd w:val="0"/>
        <w:spacing w:line="240" w:lineRule="auto"/>
        <w:jc w:val="center"/>
        <w:rPr>
          <w:rFonts w:ascii="Times New Roman" w:hAnsi="Times New Roman" w:cs="Times New Roman"/>
          <w:b/>
          <w:bCs/>
          <w:sz w:val="28"/>
          <w:szCs w:val="28"/>
        </w:rPr>
      </w:pPr>
    </w:p>
    <w:p w:rsidR="00A37ECD" w:rsidRPr="0077343F" w:rsidRDefault="00A37ECD" w:rsidP="00A37ECD">
      <w:pPr>
        <w:autoSpaceDE w:val="0"/>
        <w:autoSpaceDN w:val="0"/>
        <w:adjustRightInd w:val="0"/>
        <w:spacing w:line="240" w:lineRule="auto"/>
        <w:jc w:val="center"/>
        <w:rPr>
          <w:rFonts w:ascii="Times New Roman" w:hAnsi="Times New Roman" w:cs="Times New Roman"/>
          <w:b/>
          <w:bCs/>
          <w:sz w:val="28"/>
          <w:szCs w:val="28"/>
        </w:rPr>
      </w:pPr>
    </w:p>
    <w:p w:rsidR="00A37ECD" w:rsidRPr="0077343F" w:rsidRDefault="00A37ECD" w:rsidP="00A37ECD">
      <w:pPr>
        <w:spacing w:line="240" w:lineRule="auto"/>
        <w:jc w:val="center"/>
        <w:rPr>
          <w:rFonts w:ascii="Times New Roman" w:hAnsi="Times New Roman" w:cs="Times New Roman"/>
          <w:b/>
          <w:bCs/>
          <w:sz w:val="30"/>
          <w:szCs w:val="30"/>
        </w:rPr>
      </w:pPr>
      <w:r w:rsidRPr="0077343F">
        <w:rPr>
          <w:rFonts w:ascii="Times New Roman" w:hAnsi="Times New Roman" w:cs="Times New Roman"/>
          <w:b/>
          <w:bCs/>
          <w:sz w:val="30"/>
          <w:szCs w:val="30"/>
        </w:rPr>
        <w:t>Khalid Ishola</w:t>
      </w:r>
      <w:r w:rsidRPr="00A37ECD">
        <w:rPr>
          <w:rFonts w:ascii="Times New Roman" w:hAnsi="Times New Roman" w:cs="Times New Roman"/>
          <w:b/>
          <w:bCs/>
          <w:sz w:val="30"/>
          <w:szCs w:val="30"/>
        </w:rPr>
        <w:t xml:space="preserve"> </w:t>
      </w:r>
      <w:r w:rsidRPr="0077343F">
        <w:rPr>
          <w:rFonts w:ascii="Times New Roman" w:hAnsi="Times New Roman" w:cs="Times New Roman"/>
          <w:b/>
          <w:bCs/>
          <w:sz w:val="30"/>
          <w:szCs w:val="30"/>
        </w:rPr>
        <w:t>BELLO</w:t>
      </w:r>
    </w:p>
    <w:p w:rsidR="00A37ECD" w:rsidRPr="0077343F" w:rsidRDefault="00A37ECD" w:rsidP="00A37ECD">
      <w:pPr>
        <w:spacing w:line="240" w:lineRule="auto"/>
        <w:jc w:val="center"/>
        <w:rPr>
          <w:rFonts w:ascii="Times New Roman" w:hAnsi="Times New Roman" w:cs="Times New Roman"/>
          <w:b/>
          <w:bCs/>
          <w:sz w:val="28"/>
          <w:szCs w:val="28"/>
        </w:rPr>
      </w:pPr>
    </w:p>
    <w:p w:rsidR="00A37ECD" w:rsidRDefault="00A37ECD" w:rsidP="00A37ECD">
      <w:pPr>
        <w:spacing w:line="240" w:lineRule="auto"/>
        <w:jc w:val="center"/>
        <w:rPr>
          <w:rFonts w:ascii="Times New Roman" w:hAnsi="Times New Roman" w:cs="Times New Roman"/>
          <w:b/>
          <w:bCs/>
          <w:sz w:val="28"/>
          <w:szCs w:val="28"/>
        </w:rPr>
      </w:pPr>
    </w:p>
    <w:p w:rsidR="00A37ECD" w:rsidRDefault="00A37ECD" w:rsidP="00A37ECD">
      <w:pPr>
        <w:spacing w:line="240" w:lineRule="auto"/>
        <w:jc w:val="center"/>
        <w:rPr>
          <w:rFonts w:ascii="Times New Roman" w:hAnsi="Times New Roman" w:cs="Times New Roman"/>
          <w:b/>
          <w:bCs/>
          <w:sz w:val="28"/>
          <w:szCs w:val="28"/>
        </w:rPr>
      </w:pPr>
    </w:p>
    <w:p w:rsidR="00A37ECD" w:rsidRPr="0077343F" w:rsidRDefault="00A37ECD" w:rsidP="00A37ECD">
      <w:pPr>
        <w:spacing w:line="240" w:lineRule="auto"/>
        <w:jc w:val="center"/>
        <w:rPr>
          <w:rFonts w:ascii="Times New Roman" w:hAnsi="Times New Roman" w:cs="Times New Roman"/>
          <w:b/>
          <w:bCs/>
          <w:sz w:val="28"/>
          <w:szCs w:val="28"/>
        </w:rPr>
      </w:pPr>
    </w:p>
    <w:p w:rsidR="00A37ECD" w:rsidRPr="0077343F" w:rsidRDefault="00A37ECD" w:rsidP="00A37ECD">
      <w:pPr>
        <w:spacing w:line="240" w:lineRule="auto"/>
        <w:jc w:val="center"/>
        <w:rPr>
          <w:rFonts w:ascii="Times New Roman" w:hAnsi="Times New Roman" w:cs="Times New Roman"/>
          <w:b/>
          <w:bCs/>
          <w:sz w:val="28"/>
          <w:szCs w:val="28"/>
        </w:rPr>
      </w:pPr>
    </w:p>
    <w:p w:rsidR="00A37ECD" w:rsidRPr="0077343F" w:rsidRDefault="00A37ECD" w:rsidP="00A37ECD">
      <w:pPr>
        <w:spacing w:line="240" w:lineRule="auto"/>
        <w:jc w:val="both"/>
        <w:rPr>
          <w:rFonts w:ascii="Times New Roman" w:hAnsi="Times New Roman" w:cs="Times New Roman"/>
          <w:b/>
          <w:bCs/>
          <w:sz w:val="28"/>
          <w:szCs w:val="28"/>
        </w:rPr>
      </w:pPr>
      <w:r w:rsidRPr="0077343F">
        <w:rPr>
          <w:rFonts w:ascii="Times New Roman" w:hAnsi="Times New Roman" w:cs="Times New Roman"/>
          <w:b/>
          <w:bCs/>
          <w:sz w:val="28"/>
          <w:szCs w:val="28"/>
        </w:rPr>
        <w:t xml:space="preserve">Being </w:t>
      </w:r>
      <w:r>
        <w:rPr>
          <w:rFonts w:ascii="Times New Roman" w:hAnsi="Times New Roman" w:cs="Times New Roman"/>
          <w:b/>
          <w:bCs/>
          <w:sz w:val="28"/>
          <w:szCs w:val="28"/>
        </w:rPr>
        <w:t>a</w:t>
      </w:r>
      <w:r w:rsidRPr="0077343F">
        <w:rPr>
          <w:rFonts w:ascii="Times New Roman" w:hAnsi="Times New Roman" w:cs="Times New Roman"/>
          <w:b/>
          <w:bCs/>
          <w:sz w:val="28"/>
          <w:szCs w:val="28"/>
        </w:rPr>
        <w:t xml:space="preserve"> Paper </w:t>
      </w:r>
      <w:r>
        <w:rPr>
          <w:rFonts w:ascii="Times New Roman" w:hAnsi="Times New Roman" w:cs="Times New Roman"/>
          <w:b/>
          <w:bCs/>
          <w:sz w:val="28"/>
          <w:szCs w:val="28"/>
        </w:rPr>
        <w:t>presen</w:t>
      </w:r>
      <w:r w:rsidRPr="0077343F">
        <w:rPr>
          <w:rFonts w:ascii="Times New Roman" w:hAnsi="Times New Roman" w:cs="Times New Roman"/>
          <w:b/>
          <w:bCs/>
          <w:sz w:val="28"/>
          <w:szCs w:val="28"/>
        </w:rPr>
        <w:t xml:space="preserve">ted </w:t>
      </w:r>
      <w:r>
        <w:rPr>
          <w:rFonts w:ascii="Times New Roman" w:hAnsi="Times New Roman" w:cs="Times New Roman"/>
          <w:b/>
          <w:bCs/>
          <w:sz w:val="28"/>
          <w:szCs w:val="28"/>
        </w:rPr>
        <w:t>at international conference on islam and the challenges of development in the 21</w:t>
      </w:r>
      <w:r w:rsidRPr="00A37ECD">
        <w:rPr>
          <w:rFonts w:ascii="Times New Roman" w:hAnsi="Times New Roman" w:cs="Times New Roman"/>
          <w:b/>
          <w:bCs/>
          <w:sz w:val="28"/>
          <w:szCs w:val="28"/>
          <w:vertAlign w:val="superscript"/>
        </w:rPr>
        <w:t>st</w:t>
      </w:r>
      <w:r>
        <w:rPr>
          <w:rFonts w:ascii="Times New Roman" w:hAnsi="Times New Roman" w:cs="Times New Roman"/>
          <w:b/>
          <w:bCs/>
          <w:sz w:val="28"/>
          <w:szCs w:val="28"/>
        </w:rPr>
        <w:t xml:space="preserve"> century orgased in honour of prof. Muhammad sanni Zahradeen, the grand Imam of Kano, by </w:t>
      </w:r>
      <w:r w:rsidRPr="0077343F">
        <w:rPr>
          <w:rFonts w:ascii="Times New Roman" w:hAnsi="Times New Roman" w:cs="Times New Roman"/>
          <w:b/>
          <w:bCs/>
          <w:sz w:val="28"/>
          <w:szCs w:val="28"/>
        </w:rPr>
        <w:t xml:space="preserve">the Department of </w:t>
      </w:r>
      <w:r>
        <w:rPr>
          <w:rFonts w:ascii="Times New Roman" w:hAnsi="Times New Roman" w:cs="Times New Roman"/>
          <w:b/>
          <w:bCs/>
          <w:sz w:val="28"/>
          <w:szCs w:val="28"/>
        </w:rPr>
        <w:t>Islamic Studies and Shari</w:t>
      </w:r>
      <w:r w:rsidRPr="00A37ECD">
        <w:rPr>
          <w:rFonts w:ascii="Times New Roman" w:hAnsi="Times New Roman" w:cs="Times New Roman"/>
          <w:b/>
          <w:bCs/>
          <w:sz w:val="28"/>
          <w:szCs w:val="28"/>
          <w:vertAlign w:val="superscript"/>
        </w:rPr>
        <w:t>c</w:t>
      </w:r>
      <w:r>
        <w:rPr>
          <w:rFonts w:ascii="Times New Roman" w:hAnsi="Times New Roman" w:cs="Times New Roman"/>
          <w:b/>
          <w:bCs/>
          <w:sz w:val="28"/>
          <w:szCs w:val="28"/>
        </w:rPr>
        <w:t xml:space="preserve">ah, Beyero </w:t>
      </w:r>
      <w:r w:rsidRPr="0077343F">
        <w:rPr>
          <w:rFonts w:ascii="Times New Roman" w:hAnsi="Times New Roman" w:cs="Times New Roman"/>
          <w:b/>
          <w:bCs/>
          <w:sz w:val="28"/>
          <w:szCs w:val="28"/>
        </w:rPr>
        <w:t>University</w:t>
      </w:r>
      <w:r>
        <w:rPr>
          <w:rFonts w:ascii="Times New Roman" w:hAnsi="Times New Roman" w:cs="Times New Roman"/>
          <w:b/>
          <w:bCs/>
          <w:sz w:val="28"/>
          <w:szCs w:val="28"/>
        </w:rPr>
        <w:t>, Kano</w:t>
      </w:r>
    </w:p>
    <w:p w:rsidR="00A37ECD" w:rsidRDefault="00A37ECD" w:rsidP="00A37ECD">
      <w:pPr>
        <w:spacing w:line="480" w:lineRule="auto"/>
        <w:jc w:val="center"/>
        <w:rPr>
          <w:b/>
          <w:bCs/>
          <w:sz w:val="26"/>
          <w:szCs w:val="26"/>
        </w:rPr>
      </w:pPr>
    </w:p>
    <w:p w:rsidR="00A37ECD" w:rsidRPr="0077343F" w:rsidRDefault="00A37ECD" w:rsidP="00A37ECD">
      <w:pPr>
        <w:spacing w:line="480" w:lineRule="auto"/>
        <w:jc w:val="center"/>
        <w:rPr>
          <w:b/>
          <w:bCs/>
          <w:sz w:val="26"/>
          <w:szCs w:val="26"/>
        </w:rPr>
      </w:pPr>
    </w:p>
    <w:p w:rsidR="00A37ECD" w:rsidRDefault="00A37ECD" w:rsidP="00A37ECD">
      <w:pPr>
        <w:rPr>
          <w:rFonts w:asciiTheme="majorBidi" w:hAnsiTheme="majorBidi" w:cstheme="majorBidi"/>
          <w:b/>
          <w:bCs/>
        </w:rPr>
      </w:pPr>
    </w:p>
    <w:p w:rsidR="00A37ECD" w:rsidRDefault="00A37ECD" w:rsidP="00A37ECD">
      <w:pPr>
        <w:rPr>
          <w:rFonts w:ascii="Times New Roman" w:hAnsi="Times New Roman" w:cs="Times New Roman"/>
          <w:b/>
          <w:bCs/>
          <w:sz w:val="24"/>
          <w:szCs w:val="24"/>
        </w:rPr>
      </w:pPr>
      <w:r>
        <w:rPr>
          <w:rFonts w:ascii="Times New Roman" w:hAnsi="Times New Roman" w:cs="Times New Roman"/>
          <w:b/>
          <w:bCs/>
          <w:sz w:val="24"/>
          <w:szCs w:val="24"/>
        </w:rPr>
        <w:br w:type="page"/>
      </w:r>
    </w:p>
    <w:p w:rsidR="00A37ECD" w:rsidRDefault="00A37ECD" w:rsidP="00A37ECD">
      <w:pPr>
        <w:spacing w:line="240" w:lineRule="auto"/>
        <w:outlineLvl w:val="0"/>
        <w:rPr>
          <w:rFonts w:ascii="Times New Roman" w:hAnsi="Times New Roman" w:cs="Times New Roman"/>
          <w:b/>
          <w:bCs/>
          <w:sz w:val="24"/>
          <w:szCs w:val="24"/>
        </w:rPr>
      </w:pPr>
      <w:r>
        <w:rPr>
          <w:rFonts w:ascii="Times New Roman" w:hAnsi="Times New Roman" w:cs="Times New Roman"/>
          <w:b/>
          <w:bCs/>
          <w:sz w:val="24"/>
          <w:szCs w:val="24"/>
        </w:rPr>
        <w:lastRenderedPageBreak/>
        <w:t>Abstract</w:t>
      </w:r>
    </w:p>
    <w:p w:rsidR="00A37ECD" w:rsidRPr="00A235F5" w:rsidRDefault="00A37ECD" w:rsidP="00A37ECD">
      <w:pPr>
        <w:tabs>
          <w:tab w:val="left" w:pos="540"/>
        </w:tabs>
        <w:spacing w:line="240" w:lineRule="auto"/>
        <w:ind w:left="540" w:right="540"/>
        <w:jc w:val="both"/>
        <w:rPr>
          <w:rFonts w:ascii="Times New Roman" w:hAnsi="Times New Roman" w:cs="Times New Roman"/>
          <w:sz w:val="24"/>
          <w:szCs w:val="24"/>
        </w:rPr>
      </w:pPr>
      <w:r w:rsidRPr="00A235F5">
        <w:rPr>
          <w:rFonts w:ascii="Times New Roman" w:hAnsi="Times New Roman" w:cs="Times New Roman"/>
          <w:sz w:val="24"/>
          <w:szCs w:val="24"/>
        </w:rPr>
        <w:t>Sustainable development that ensures every citizen of a nation to have access to all requirement</w:t>
      </w:r>
      <w:r>
        <w:rPr>
          <w:rFonts w:ascii="Times New Roman" w:hAnsi="Times New Roman" w:cs="Times New Roman"/>
          <w:sz w:val="24"/>
          <w:szCs w:val="24"/>
        </w:rPr>
        <w:t>s</w:t>
      </w:r>
      <w:r w:rsidRPr="00A235F5">
        <w:rPr>
          <w:rFonts w:ascii="Times New Roman" w:hAnsi="Times New Roman" w:cs="Times New Roman"/>
          <w:sz w:val="24"/>
          <w:szCs w:val="24"/>
        </w:rPr>
        <w:t xml:space="preserve"> of sufficient standard of living is a pride of any government that accomplishes it. This has been a concern of most of the developing nations. With </w:t>
      </w:r>
      <w:r>
        <w:rPr>
          <w:rFonts w:ascii="Times New Roman" w:hAnsi="Times New Roman" w:cs="Times New Roman"/>
          <w:sz w:val="24"/>
          <w:szCs w:val="24"/>
        </w:rPr>
        <w:t xml:space="preserve">the </w:t>
      </w:r>
      <w:r w:rsidRPr="00A235F5">
        <w:rPr>
          <w:rFonts w:ascii="Times New Roman" w:hAnsi="Times New Roman" w:cs="Times New Roman"/>
          <w:sz w:val="24"/>
          <w:szCs w:val="24"/>
        </w:rPr>
        <w:t>re-introduction of democratic government in Nigeria, the Nigeria</w:t>
      </w:r>
      <w:r>
        <w:rPr>
          <w:rFonts w:ascii="Times New Roman" w:hAnsi="Times New Roman" w:cs="Times New Roman"/>
          <w:sz w:val="24"/>
          <w:szCs w:val="24"/>
        </w:rPr>
        <w:t>n</w:t>
      </w:r>
      <w:r w:rsidRPr="00A235F5">
        <w:rPr>
          <w:rFonts w:ascii="Times New Roman" w:hAnsi="Times New Roman" w:cs="Times New Roman"/>
          <w:sz w:val="24"/>
          <w:szCs w:val="24"/>
        </w:rPr>
        <w:t xml:space="preserve"> government comes up with a strategic goal of vision 20:2020 which </w:t>
      </w:r>
      <w:r>
        <w:rPr>
          <w:rFonts w:ascii="Times New Roman" w:hAnsi="Times New Roman" w:cs="Times New Roman"/>
          <w:sz w:val="24"/>
          <w:szCs w:val="24"/>
        </w:rPr>
        <w:t>is aimed at lunching</w:t>
      </w:r>
      <w:r w:rsidRPr="00A235F5">
        <w:rPr>
          <w:rFonts w:ascii="Times New Roman" w:hAnsi="Times New Roman" w:cs="Times New Roman"/>
          <w:sz w:val="24"/>
          <w:szCs w:val="24"/>
        </w:rPr>
        <w:t xml:space="preserve"> Nigeria into the league of the top 20 economies by the year 2020. Many programmes have been established and initiatives are brought to board all in attempt to actualize the goals set by National Economic Empowerment and Development Strategies (NEEDS). </w:t>
      </w:r>
      <w:r>
        <w:rPr>
          <w:rFonts w:ascii="Times New Roman" w:hAnsi="Times New Roman" w:cs="Times New Roman"/>
          <w:sz w:val="24"/>
          <w:szCs w:val="24"/>
        </w:rPr>
        <w:t>I</w:t>
      </w:r>
      <w:r w:rsidRPr="000A5635">
        <w:rPr>
          <w:rFonts w:ascii="Times New Roman" w:hAnsi="Times New Roman" w:cs="Times New Roman"/>
          <w:sz w:val="24"/>
          <w:szCs w:val="24"/>
        </w:rPr>
        <w:t>ssues of sustainable development are part</w:t>
      </w:r>
      <w:r>
        <w:rPr>
          <w:rFonts w:ascii="Times New Roman" w:hAnsi="Times New Roman" w:cs="Times New Roman"/>
          <w:sz w:val="24"/>
          <w:szCs w:val="24"/>
        </w:rPr>
        <w:t xml:space="preserve">s of focus of </w:t>
      </w:r>
      <w:r>
        <w:rPr>
          <w:rFonts w:asciiTheme="majorBidi" w:hAnsiTheme="majorBidi" w:cstheme="majorBidi"/>
          <w:sz w:val="24"/>
          <w:szCs w:val="24"/>
        </w:rPr>
        <w:t>Yusuf</w:t>
      </w:r>
      <w:r w:rsidRPr="000A5635">
        <w:rPr>
          <w:rFonts w:asciiTheme="majorBidi" w:hAnsiTheme="majorBidi" w:cstheme="majorBidi"/>
          <w:sz w:val="24"/>
          <w:szCs w:val="24"/>
        </w:rPr>
        <w:t xml:space="preserve"> Al-Qaradawi</w:t>
      </w:r>
      <w:r>
        <w:rPr>
          <w:rFonts w:ascii="Times New Roman" w:hAnsi="Times New Roman" w:cs="Times New Roman"/>
          <w:sz w:val="24"/>
          <w:szCs w:val="24"/>
        </w:rPr>
        <w:t xml:space="preserve"> in</w:t>
      </w:r>
      <w:r w:rsidRPr="000A5635">
        <w:rPr>
          <w:rFonts w:ascii="Times New Roman" w:hAnsi="Times New Roman" w:cs="Times New Roman"/>
          <w:sz w:val="24"/>
          <w:szCs w:val="24"/>
        </w:rPr>
        <w:t xml:space="preserve"> </w:t>
      </w:r>
      <w:r>
        <w:rPr>
          <w:rFonts w:ascii="Times New Roman" w:hAnsi="Times New Roman" w:cs="Times New Roman"/>
          <w:sz w:val="24"/>
          <w:szCs w:val="24"/>
        </w:rPr>
        <w:t xml:space="preserve">his </w:t>
      </w:r>
      <w:r w:rsidRPr="000A5635">
        <w:rPr>
          <w:rFonts w:asciiTheme="majorBidi" w:hAnsiTheme="majorBidi" w:cstheme="majorBidi"/>
          <w:sz w:val="24"/>
          <w:szCs w:val="24"/>
        </w:rPr>
        <w:t>450 page</w:t>
      </w:r>
      <w:r>
        <w:rPr>
          <w:rFonts w:asciiTheme="majorBidi" w:hAnsiTheme="majorBidi" w:cstheme="majorBidi"/>
          <w:sz w:val="24"/>
          <w:szCs w:val="24"/>
        </w:rPr>
        <w:t xml:space="preserve"> work</w:t>
      </w:r>
      <w:r w:rsidRPr="000A5635">
        <w:rPr>
          <w:rFonts w:asciiTheme="majorBidi" w:hAnsiTheme="majorBidi" w:cstheme="majorBidi"/>
          <w:sz w:val="24"/>
          <w:szCs w:val="24"/>
        </w:rPr>
        <w:t xml:space="preserve"> titled:</w:t>
      </w:r>
      <w:r w:rsidRPr="000A5635">
        <w:t xml:space="preserve"> </w:t>
      </w:r>
      <w:r w:rsidRPr="000A5635">
        <w:rPr>
          <w:rFonts w:ascii="Traditional Arabic" w:hAnsi="Traditional Arabic" w:cs="Traditional Arabic"/>
          <w:rtl/>
        </w:rPr>
        <w:t xml:space="preserve">دور القيم والأخلاق فى الإقتصاد </w:t>
      </w:r>
      <w:r w:rsidRPr="000A5635">
        <w:rPr>
          <w:rFonts w:ascii="Traditional Arabic" w:hAnsi="Traditional Arabic" w:cs="Traditional Arabic" w:hint="cs"/>
          <w:rtl/>
        </w:rPr>
        <w:t>الإسلامي</w:t>
      </w:r>
      <w:r w:rsidRPr="000A5635">
        <w:rPr>
          <w:rFonts w:ascii="Traditional Arabic" w:hAnsi="Traditional Arabic" w:cs="Traditional Arabic"/>
        </w:rPr>
        <w:t xml:space="preserve"> </w:t>
      </w:r>
      <w:r w:rsidRPr="000A5635">
        <w:rPr>
          <w:rFonts w:asciiTheme="majorBidi" w:hAnsiTheme="majorBidi" w:cstheme="majorBidi"/>
          <w:sz w:val="24"/>
          <w:szCs w:val="24"/>
        </w:rPr>
        <w:t>(Role</w:t>
      </w:r>
      <w:r>
        <w:rPr>
          <w:rFonts w:asciiTheme="majorBidi" w:hAnsiTheme="majorBidi" w:cstheme="majorBidi"/>
          <w:sz w:val="24"/>
          <w:szCs w:val="24"/>
        </w:rPr>
        <w:t xml:space="preserve"> of </w:t>
      </w:r>
      <w:r w:rsidRPr="000A5635">
        <w:rPr>
          <w:rFonts w:asciiTheme="majorBidi" w:hAnsiTheme="majorBidi" w:cstheme="majorBidi"/>
          <w:sz w:val="24"/>
          <w:szCs w:val="24"/>
        </w:rPr>
        <w:t>Values and Ethics in Islamic Economics). In this effort,</w:t>
      </w:r>
      <w:r w:rsidRPr="000A5635">
        <w:t xml:space="preserve"> </w:t>
      </w:r>
      <w:r w:rsidRPr="000A5635">
        <w:rPr>
          <w:rFonts w:ascii="Times New Roman" w:hAnsi="Times New Roman" w:cs="Times New Roman"/>
          <w:sz w:val="24"/>
          <w:szCs w:val="24"/>
        </w:rPr>
        <w:t>this paper aims to look at</w:t>
      </w:r>
      <w:r>
        <w:rPr>
          <w:rFonts w:ascii="Times New Roman" w:hAnsi="Times New Roman" w:cs="Times New Roman"/>
          <w:sz w:val="24"/>
          <w:szCs w:val="24"/>
        </w:rPr>
        <w:t xml:space="preserve"> the</w:t>
      </w:r>
      <w:r w:rsidRPr="000A5635">
        <w:rPr>
          <w:rFonts w:ascii="Times New Roman" w:hAnsi="Times New Roman" w:cs="Times New Roman"/>
          <w:sz w:val="24"/>
          <w:szCs w:val="24"/>
        </w:rPr>
        <w:t xml:space="preserve"> approach of Yusuf Al-Qaradawi in </w:t>
      </w:r>
      <w:r w:rsidRPr="000A5635">
        <w:rPr>
          <w:rFonts w:ascii="Times New Roman" w:hAnsi="Times New Roman" w:cs="Times New Roman"/>
          <w:i/>
          <w:iCs/>
          <w:sz w:val="24"/>
          <w:szCs w:val="24"/>
        </w:rPr>
        <w:t>Dawru-l-Qiyam</w:t>
      </w:r>
      <w:r w:rsidRPr="000A5635">
        <w:rPr>
          <w:rFonts w:ascii="Times New Roman" w:hAnsi="Times New Roman" w:cs="Times New Roman"/>
          <w:sz w:val="24"/>
          <w:szCs w:val="24"/>
        </w:rPr>
        <w:t xml:space="preserve"> towards achieving sustainable development in the developing countries.</w:t>
      </w:r>
      <w:r>
        <w:rPr>
          <w:rFonts w:ascii="Times New Roman" w:hAnsi="Times New Roman" w:cs="Times New Roman"/>
          <w:sz w:val="24"/>
          <w:szCs w:val="24"/>
        </w:rPr>
        <w:t xml:space="preserve"> </w:t>
      </w:r>
      <w:r w:rsidRPr="00A235F5">
        <w:rPr>
          <w:rFonts w:ascii="Times New Roman" w:hAnsi="Times New Roman" w:cs="Times New Roman"/>
          <w:sz w:val="24"/>
          <w:szCs w:val="24"/>
        </w:rPr>
        <w:t xml:space="preserve"> Therefore, it is</w:t>
      </w:r>
      <w:r>
        <w:rPr>
          <w:rFonts w:ascii="Times New Roman" w:hAnsi="Times New Roman" w:cs="Times New Roman"/>
          <w:sz w:val="24"/>
          <w:szCs w:val="24"/>
        </w:rPr>
        <w:t xml:space="preserve"> the</w:t>
      </w:r>
      <w:r w:rsidRPr="00A235F5">
        <w:rPr>
          <w:rFonts w:ascii="Times New Roman" w:hAnsi="Times New Roman" w:cs="Times New Roman"/>
          <w:sz w:val="24"/>
          <w:szCs w:val="24"/>
        </w:rPr>
        <w:t xml:space="preserve"> aim of this paper to review Al-Qaradawi</w:t>
      </w:r>
      <w:r>
        <w:rPr>
          <w:rFonts w:ascii="Times New Roman" w:hAnsi="Times New Roman" w:cs="Times New Roman"/>
          <w:sz w:val="24"/>
          <w:szCs w:val="24"/>
        </w:rPr>
        <w:t>’s</w:t>
      </w:r>
      <w:r w:rsidRPr="00A235F5">
        <w:rPr>
          <w:rFonts w:ascii="Times New Roman" w:hAnsi="Times New Roman" w:cs="Times New Roman"/>
          <w:sz w:val="24"/>
          <w:szCs w:val="24"/>
        </w:rPr>
        <w:t xml:space="preserve"> approach towards sustainable development and how it can improve Nigeria</w:t>
      </w:r>
      <w:r>
        <w:rPr>
          <w:rFonts w:ascii="Times New Roman" w:hAnsi="Times New Roman" w:cs="Times New Roman"/>
          <w:sz w:val="24"/>
          <w:szCs w:val="24"/>
        </w:rPr>
        <w:t>n</w:t>
      </w:r>
      <w:r w:rsidRPr="00A235F5">
        <w:rPr>
          <w:rFonts w:ascii="Times New Roman" w:hAnsi="Times New Roman" w:cs="Times New Roman"/>
          <w:sz w:val="24"/>
          <w:szCs w:val="24"/>
        </w:rPr>
        <w:t xml:space="preserve"> situations. The study, given its nature, is library based with extensive literature review. The result reveals that the Nigeria</w:t>
      </w:r>
      <w:r>
        <w:rPr>
          <w:rFonts w:ascii="Times New Roman" w:hAnsi="Times New Roman" w:cs="Times New Roman"/>
          <w:sz w:val="24"/>
          <w:szCs w:val="24"/>
        </w:rPr>
        <w:t>n</w:t>
      </w:r>
      <w:r w:rsidRPr="00A235F5">
        <w:rPr>
          <w:rFonts w:ascii="Times New Roman" w:hAnsi="Times New Roman" w:cs="Times New Roman"/>
          <w:sz w:val="24"/>
          <w:szCs w:val="24"/>
        </w:rPr>
        <w:t xml:space="preserve"> development plans are promising. Proper implementation of those plans and prevention o</w:t>
      </w:r>
      <w:r>
        <w:rPr>
          <w:rFonts w:ascii="Times New Roman" w:hAnsi="Times New Roman" w:cs="Times New Roman"/>
          <w:sz w:val="24"/>
          <w:szCs w:val="24"/>
        </w:rPr>
        <w:t>f corrupt practices and culture of wastage are</w:t>
      </w:r>
      <w:r w:rsidRPr="00A235F5">
        <w:rPr>
          <w:rFonts w:ascii="Times New Roman" w:hAnsi="Times New Roman" w:cs="Times New Roman"/>
          <w:sz w:val="24"/>
          <w:szCs w:val="24"/>
        </w:rPr>
        <w:t xml:space="preserve"> lacking in the Nigeria</w:t>
      </w:r>
      <w:r>
        <w:rPr>
          <w:rFonts w:ascii="Times New Roman" w:hAnsi="Times New Roman" w:cs="Times New Roman"/>
          <w:sz w:val="24"/>
          <w:szCs w:val="24"/>
        </w:rPr>
        <w:t>n</w:t>
      </w:r>
      <w:r w:rsidRPr="00A235F5">
        <w:rPr>
          <w:rFonts w:ascii="Times New Roman" w:hAnsi="Times New Roman" w:cs="Times New Roman"/>
          <w:sz w:val="24"/>
          <w:szCs w:val="24"/>
        </w:rPr>
        <w:t xml:space="preserve"> case. Diversification of economy to maximize advantage of all economic potentials endowed Nigeria would improve the situation.</w:t>
      </w:r>
    </w:p>
    <w:p w:rsidR="00A37ECD" w:rsidRPr="00DA38FB" w:rsidRDefault="00A37ECD" w:rsidP="00A37ECD">
      <w:pPr>
        <w:spacing w:line="240" w:lineRule="auto"/>
        <w:jc w:val="both"/>
        <w:outlineLvl w:val="0"/>
        <w:rPr>
          <w:rFonts w:asciiTheme="majorBidi" w:hAnsiTheme="majorBidi" w:cstheme="majorBidi"/>
          <w:b/>
          <w:bCs/>
          <w:sz w:val="24"/>
          <w:szCs w:val="24"/>
        </w:rPr>
      </w:pPr>
      <w:r w:rsidRPr="00DA38FB">
        <w:rPr>
          <w:rFonts w:asciiTheme="majorBidi" w:hAnsiTheme="majorBidi" w:cstheme="majorBidi"/>
          <w:b/>
          <w:bCs/>
          <w:sz w:val="24"/>
          <w:szCs w:val="24"/>
        </w:rPr>
        <w:t xml:space="preserve">Introduction </w:t>
      </w:r>
    </w:p>
    <w:p w:rsidR="00A37ECD" w:rsidRDefault="00A37ECD" w:rsidP="00A37ECD">
      <w:pPr>
        <w:spacing w:line="480" w:lineRule="auto"/>
        <w:ind w:firstLine="360"/>
        <w:jc w:val="both"/>
        <w:rPr>
          <w:rFonts w:ascii="Times New Roman" w:hAnsi="Times New Roman" w:cs="Times New Roman"/>
          <w:sz w:val="24"/>
          <w:szCs w:val="24"/>
        </w:rPr>
      </w:pPr>
      <w:r w:rsidRPr="001B785A">
        <w:rPr>
          <w:rFonts w:ascii="Times New Roman" w:hAnsi="Times New Roman" w:cs="Times New Roman"/>
          <w:sz w:val="24"/>
          <w:szCs w:val="24"/>
        </w:rPr>
        <w:t>Nigeria is one of developing countries which have been long struggling for sustainable development through several attempts but yet to attain such</w:t>
      </w:r>
      <w:r>
        <w:rPr>
          <w:rFonts w:ascii="Times New Roman" w:hAnsi="Times New Roman" w:cs="Times New Roman"/>
          <w:sz w:val="24"/>
          <w:szCs w:val="24"/>
        </w:rPr>
        <w:t xml:space="preserve"> despite the abundant natural and human resources endowed the nation</w:t>
      </w:r>
      <w:r w:rsidRPr="001B785A">
        <w:rPr>
          <w:rFonts w:ascii="Times New Roman" w:hAnsi="Times New Roman" w:cs="Times New Roman"/>
          <w:sz w:val="24"/>
          <w:szCs w:val="24"/>
        </w:rPr>
        <w:t xml:space="preserve">. </w:t>
      </w:r>
      <w:r>
        <w:rPr>
          <w:rFonts w:ascii="Times New Roman" w:hAnsi="Times New Roman" w:cs="Times New Roman"/>
          <w:sz w:val="24"/>
          <w:szCs w:val="24"/>
        </w:rPr>
        <w:t>The 6</w:t>
      </w:r>
      <w:r w:rsidRPr="00D71AFF">
        <w:rPr>
          <w:rFonts w:ascii="Times New Roman" w:hAnsi="Times New Roman" w:cs="Times New Roman"/>
          <w:sz w:val="24"/>
          <w:szCs w:val="24"/>
          <w:vertAlign w:val="superscript"/>
        </w:rPr>
        <w:t>th</w:t>
      </w:r>
      <w:r>
        <w:rPr>
          <w:rFonts w:ascii="Times New Roman" w:hAnsi="Times New Roman" w:cs="Times New Roman"/>
          <w:sz w:val="24"/>
          <w:szCs w:val="24"/>
        </w:rPr>
        <w:t xml:space="preserve"> position scored Nigeria among the largest oil-producing countries has not been adequately translated into socio-economic growth; this has indeed given it another leading position among the fifteen poorest nations in the world. These two opposing stands worry many individual and organization at local and international levels. Individuals and government as well as non-governmental organizations have been working tirelessly to indentify and find solution to problems militating against economic growth of Nigeria. </w:t>
      </w:r>
      <w:r w:rsidRPr="001B785A">
        <w:rPr>
          <w:rFonts w:ascii="Times New Roman" w:hAnsi="Times New Roman" w:cs="Times New Roman"/>
          <w:sz w:val="24"/>
          <w:szCs w:val="24"/>
        </w:rPr>
        <w:t>Of recent, Nigeria government articulates that by the year 2020, Nigeria will be one of the 20 largest economics in the world, able to consolidate its leadership role in Africa and establish itself as a significant player in the global economic and political arena.</w:t>
      </w:r>
      <w:r w:rsidRPr="009E0D9F">
        <w:rPr>
          <w:rStyle w:val="EndnoteReference"/>
          <w:rFonts w:ascii="Times New Roman" w:hAnsi="Times New Roman" w:cs="Times New Roman"/>
          <w:sz w:val="24"/>
          <w:szCs w:val="24"/>
        </w:rPr>
        <w:endnoteReference w:id="2"/>
      </w:r>
      <w:r w:rsidRPr="001B785A">
        <w:rPr>
          <w:rFonts w:ascii="Times New Roman" w:hAnsi="Times New Roman" w:cs="Times New Roman"/>
          <w:sz w:val="24"/>
          <w:szCs w:val="24"/>
        </w:rPr>
        <w:t xml:space="preserve"> To achieve such a vision, while in 2015 the economic and political crisis are yet to be calmed and lack of </w:t>
      </w:r>
      <w:r w:rsidRPr="001B785A">
        <w:rPr>
          <w:rFonts w:ascii="Times New Roman" w:hAnsi="Times New Roman" w:cs="Times New Roman"/>
          <w:sz w:val="24"/>
          <w:szCs w:val="24"/>
        </w:rPr>
        <w:lastRenderedPageBreak/>
        <w:t xml:space="preserve">security  persists, rise a serious concern in the minds of many people. </w:t>
      </w:r>
      <w:r>
        <w:rPr>
          <w:rFonts w:ascii="Times New Roman" w:hAnsi="Times New Roman" w:cs="Times New Roman"/>
          <w:sz w:val="24"/>
          <w:szCs w:val="24"/>
        </w:rPr>
        <w:t xml:space="preserve">Several </w:t>
      </w:r>
      <w:r w:rsidRPr="001B785A">
        <w:rPr>
          <w:rFonts w:ascii="Times New Roman" w:hAnsi="Times New Roman" w:cs="Times New Roman"/>
          <w:sz w:val="24"/>
          <w:szCs w:val="24"/>
        </w:rPr>
        <w:t>suggestions have been offered and more are still waiting.</w:t>
      </w:r>
      <w:r>
        <w:rPr>
          <w:rFonts w:ascii="Times New Roman" w:hAnsi="Times New Roman" w:cs="Times New Roman"/>
          <w:sz w:val="24"/>
          <w:szCs w:val="24"/>
        </w:rPr>
        <w:t xml:space="preserve"> </w:t>
      </w:r>
    </w:p>
    <w:p w:rsidR="00A37ECD" w:rsidRPr="00F14DF9" w:rsidRDefault="00A37ECD" w:rsidP="00A37ECD">
      <w:pPr>
        <w:spacing w:line="480" w:lineRule="auto"/>
        <w:ind w:firstLine="360"/>
        <w:jc w:val="both"/>
        <w:rPr>
          <w:rFonts w:ascii="Times New Roman" w:hAnsi="Times New Roman" w:cs="Times New Roman"/>
          <w:b/>
          <w:bCs/>
          <w:sz w:val="32"/>
          <w:szCs w:val="32"/>
        </w:rPr>
      </w:pPr>
      <w:r>
        <w:rPr>
          <w:rFonts w:ascii="Times New Roman" w:hAnsi="Times New Roman" w:cs="Times New Roman"/>
          <w:sz w:val="24"/>
          <w:szCs w:val="24"/>
        </w:rPr>
        <w:t>For instance, in some</w:t>
      </w:r>
      <w:r w:rsidRPr="0021213F">
        <w:rPr>
          <w:rFonts w:ascii="Times New Roman" w:hAnsi="Times New Roman" w:cs="Times New Roman"/>
          <w:sz w:val="24"/>
          <w:szCs w:val="24"/>
        </w:rPr>
        <w:t xml:space="preserve"> other part</w:t>
      </w:r>
      <w:r>
        <w:rPr>
          <w:rFonts w:ascii="Times New Roman" w:hAnsi="Times New Roman" w:cs="Times New Roman"/>
          <w:sz w:val="24"/>
          <w:szCs w:val="24"/>
        </w:rPr>
        <w:t>s</w:t>
      </w:r>
      <w:r w:rsidRPr="0021213F">
        <w:rPr>
          <w:rFonts w:ascii="Times New Roman" w:hAnsi="Times New Roman" w:cs="Times New Roman"/>
          <w:sz w:val="24"/>
          <w:szCs w:val="24"/>
        </w:rPr>
        <w:t xml:space="preserve"> of the world, approaches </w:t>
      </w:r>
      <w:r>
        <w:rPr>
          <w:rFonts w:ascii="Times New Roman" w:hAnsi="Times New Roman" w:cs="Times New Roman"/>
          <w:sz w:val="24"/>
          <w:szCs w:val="24"/>
        </w:rPr>
        <w:t xml:space="preserve">toward sustainable development </w:t>
      </w:r>
      <w:r w:rsidRPr="0021213F">
        <w:rPr>
          <w:rFonts w:ascii="Times New Roman" w:hAnsi="Times New Roman" w:cs="Times New Roman"/>
          <w:sz w:val="24"/>
          <w:szCs w:val="24"/>
        </w:rPr>
        <w:t xml:space="preserve">have been centered on the belief in involvement of the people in the exercise as well as having clear knowledge of environmental constraints. Parts of means to attain such development </w:t>
      </w:r>
      <w:r>
        <w:rPr>
          <w:rFonts w:ascii="Times New Roman" w:hAnsi="Times New Roman" w:cs="Times New Roman"/>
          <w:sz w:val="24"/>
          <w:szCs w:val="24"/>
        </w:rPr>
        <w:t xml:space="preserve">therefore </w:t>
      </w:r>
      <w:r w:rsidRPr="0021213F">
        <w:rPr>
          <w:rFonts w:ascii="Times New Roman" w:hAnsi="Times New Roman" w:cs="Times New Roman"/>
          <w:sz w:val="24"/>
          <w:szCs w:val="24"/>
        </w:rPr>
        <w:t xml:space="preserve">include community participation, non-governmental organizations (NGOs), community based organization (CBOs), capacity building women empowerment and population control.  </w:t>
      </w:r>
      <w:r>
        <w:rPr>
          <w:rFonts w:ascii="Times New Roman" w:hAnsi="Times New Roman" w:cs="Times New Roman"/>
          <w:sz w:val="24"/>
          <w:szCs w:val="24"/>
        </w:rPr>
        <w:t>Another opinion advocates that injustice, corrupt leadership, excessive greed for material wealth and under utilization of resources are parts of factors that contending with sustainable development in Nigeria.</w:t>
      </w:r>
      <w:r>
        <w:rPr>
          <w:rStyle w:val="EndnoteReference"/>
          <w:rFonts w:ascii="Times New Roman" w:hAnsi="Times New Roman" w:cs="Times New Roman"/>
          <w:sz w:val="24"/>
          <w:szCs w:val="24"/>
        </w:rPr>
        <w:endnoteReference w:id="3"/>
      </w:r>
      <w:r>
        <w:rPr>
          <w:rFonts w:ascii="Times New Roman" w:hAnsi="Times New Roman" w:cs="Times New Roman"/>
          <w:sz w:val="24"/>
          <w:szCs w:val="24"/>
        </w:rPr>
        <w:t xml:space="preserve"> </w:t>
      </w:r>
    </w:p>
    <w:p w:rsidR="00A37ECD" w:rsidRDefault="00A37ECD" w:rsidP="00A37ECD">
      <w:pPr>
        <w:spacing w:line="480" w:lineRule="auto"/>
        <w:ind w:firstLine="720"/>
        <w:jc w:val="both"/>
        <w:rPr>
          <w:rFonts w:ascii="Times New Roman" w:hAnsi="Times New Roman" w:cs="Times New Roman"/>
          <w:sz w:val="24"/>
          <w:szCs w:val="24"/>
        </w:rPr>
      </w:pPr>
      <w:r w:rsidRPr="000A5635">
        <w:rPr>
          <w:rFonts w:ascii="Times New Roman" w:hAnsi="Times New Roman" w:cs="Times New Roman"/>
          <w:sz w:val="24"/>
          <w:szCs w:val="24"/>
        </w:rPr>
        <w:t>Issues of sustainable development are part</w:t>
      </w:r>
      <w:r>
        <w:rPr>
          <w:rFonts w:ascii="Times New Roman" w:hAnsi="Times New Roman" w:cs="Times New Roman"/>
          <w:sz w:val="24"/>
          <w:szCs w:val="24"/>
        </w:rPr>
        <w:t xml:space="preserve"> of focus in</w:t>
      </w:r>
      <w:r w:rsidRPr="000A5635">
        <w:rPr>
          <w:rFonts w:ascii="Times New Roman" w:hAnsi="Times New Roman" w:cs="Times New Roman"/>
          <w:sz w:val="24"/>
          <w:szCs w:val="24"/>
        </w:rPr>
        <w:t xml:space="preserve"> </w:t>
      </w:r>
      <w:r w:rsidRPr="000A5635">
        <w:rPr>
          <w:rFonts w:asciiTheme="majorBidi" w:hAnsiTheme="majorBidi" w:cstheme="majorBidi"/>
          <w:sz w:val="24"/>
          <w:szCs w:val="24"/>
        </w:rPr>
        <w:t>450 page work of</w:t>
      </w:r>
      <w:r>
        <w:rPr>
          <w:rFonts w:asciiTheme="majorBidi" w:hAnsiTheme="majorBidi" w:cstheme="majorBidi"/>
          <w:sz w:val="24"/>
          <w:szCs w:val="24"/>
        </w:rPr>
        <w:t xml:space="preserve"> Yusuf</w:t>
      </w:r>
      <w:r w:rsidRPr="000A5635">
        <w:rPr>
          <w:rFonts w:asciiTheme="majorBidi" w:hAnsiTheme="majorBidi" w:cstheme="majorBidi"/>
          <w:sz w:val="24"/>
          <w:szCs w:val="24"/>
        </w:rPr>
        <w:t xml:space="preserve"> Al-Qaradawi, titled:</w:t>
      </w:r>
      <w:r w:rsidRPr="000A5635">
        <w:t xml:space="preserve"> </w:t>
      </w:r>
      <w:r w:rsidRPr="000A5635">
        <w:rPr>
          <w:rFonts w:ascii="Traditional Arabic" w:hAnsi="Traditional Arabic" w:cs="Traditional Arabic"/>
          <w:rtl/>
        </w:rPr>
        <w:t xml:space="preserve">دور القيم والأخلاق فى الإقتصاد </w:t>
      </w:r>
      <w:r w:rsidRPr="000A5635">
        <w:rPr>
          <w:rFonts w:ascii="Traditional Arabic" w:hAnsi="Traditional Arabic" w:cs="Traditional Arabic" w:hint="cs"/>
          <w:rtl/>
        </w:rPr>
        <w:t>الإسلامي</w:t>
      </w:r>
      <w:r w:rsidRPr="000A5635">
        <w:rPr>
          <w:rFonts w:ascii="Traditional Arabic" w:hAnsi="Traditional Arabic" w:cs="Traditional Arabic"/>
        </w:rPr>
        <w:t xml:space="preserve"> </w:t>
      </w:r>
      <w:r w:rsidRPr="000A5635">
        <w:rPr>
          <w:rFonts w:asciiTheme="majorBidi" w:hAnsiTheme="majorBidi" w:cstheme="majorBidi"/>
          <w:sz w:val="24"/>
          <w:szCs w:val="24"/>
        </w:rPr>
        <w:t>(Roles of Values and Ethics in Islamic Economics). The author examines Islamic ethics and values expected of the producer in his production as well as significance Islam attaches to each factor of production vis-à-vis land, capital, labour and entrepreneur. On consumption, he explains the Islamic ethics in judicious use of resources including spending in a good cause and moderation in consumption of goods. He analyses</w:t>
      </w:r>
      <w:r w:rsidRPr="00B936CF">
        <w:rPr>
          <w:rFonts w:asciiTheme="majorBidi" w:hAnsiTheme="majorBidi" w:cstheme="majorBidi"/>
          <w:sz w:val="24"/>
          <w:szCs w:val="24"/>
        </w:rPr>
        <w:t xml:space="preserve"> Islamic mechanism in ensuring socio-economic justice, avoidance of fraud and exploitation and consideration of less privileged ones in economic activities. The roles of state to ensure ethics and values in her economic activities and avoidance of economic and financial crimes are discussed in the light of Islamic teachings.</w:t>
      </w:r>
      <w:r>
        <w:rPr>
          <w:rStyle w:val="EndnoteReference"/>
          <w:rFonts w:asciiTheme="majorBidi" w:hAnsiTheme="majorBidi" w:cstheme="majorBidi"/>
          <w:sz w:val="24"/>
          <w:szCs w:val="24"/>
        </w:rPr>
        <w:endnoteReference w:id="4"/>
      </w:r>
      <w:r w:rsidRPr="000A5635">
        <w:rPr>
          <w:rFonts w:asciiTheme="majorBidi" w:hAnsiTheme="majorBidi" w:cstheme="majorBidi"/>
          <w:sz w:val="24"/>
          <w:szCs w:val="24"/>
        </w:rPr>
        <w:t xml:space="preserve"> In this effort,</w:t>
      </w:r>
      <w:r w:rsidRPr="000A5635">
        <w:t xml:space="preserve"> </w:t>
      </w:r>
      <w:r w:rsidRPr="000A5635">
        <w:rPr>
          <w:rFonts w:ascii="Times New Roman" w:hAnsi="Times New Roman" w:cs="Times New Roman"/>
          <w:sz w:val="24"/>
          <w:szCs w:val="24"/>
        </w:rPr>
        <w:t xml:space="preserve">this paper aims to look at approach of Yusuf Al-Qaradawi in </w:t>
      </w:r>
      <w:r w:rsidRPr="000A5635">
        <w:rPr>
          <w:rFonts w:ascii="Times New Roman" w:hAnsi="Times New Roman" w:cs="Times New Roman"/>
          <w:i/>
          <w:iCs/>
          <w:sz w:val="24"/>
          <w:szCs w:val="24"/>
        </w:rPr>
        <w:t>Dawru-l-Qiyam</w:t>
      </w:r>
      <w:r w:rsidRPr="000A5635">
        <w:rPr>
          <w:rFonts w:ascii="Times New Roman" w:hAnsi="Times New Roman" w:cs="Times New Roman"/>
          <w:sz w:val="24"/>
          <w:szCs w:val="24"/>
        </w:rPr>
        <w:t xml:space="preserve"> towards achieving sustainable development in the developing countries.</w:t>
      </w:r>
      <w:r>
        <w:rPr>
          <w:rFonts w:ascii="Times New Roman" w:hAnsi="Times New Roman" w:cs="Times New Roman"/>
          <w:sz w:val="24"/>
          <w:szCs w:val="24"/>
        </w:rPr>
        <w:t xml:space="preserve"> Specific objectives of this paper include: to assess Al-Qaradawi approach in the said book on issues related to sustainable development; to review the current situation of </w:t>
      </w:r>
      <w:r>
        <w:rPr>
          <w:rFonts w:ascii="Times New Roman" w:hAnsi="Times New Roman" w:cs="Times New Roman"/>
          <w:sz w:val="24"/>
          <w:szCs w:val="24"/>
        </w:rPr>
        <w:lastRenderedPageBreak/>
        <w:t xml:space="preserve">Nigeria on the issues raised by Al-Qaradawi and to determine relevance and workability of Al-Qaradawi’s approach to the Nigeria society. </w:t>
      </w:r>
    </w:p>
    <w:p w:rsidR="00A37ECD" w:rsidRPr="00FA139F" w:rsidRDefault="00A37ECD" w:rsidP="00A37ECD">
      <w:pPr>
        <w:spacing w:line="480" w:lineRule="auto"/>
        <w:outlineLvl w:val="0"/>
        <w:rPr>
          <w:rFonts w:ascii="Times New Roman" w:hAnsi="Times New Roman" w:cs="Times New Roman"/>
          <w:b/>
          <w:bCs/>
          <w:sz w:val="24"/>
          <w:szCs w:val="24"/>
        </w:rPr>
      </w:pPr>
      <w:r w:rsidRPr="00FA139F">
        <w:rPr>
          <w:rFonts w:ascii="Times New Roman" w:hAnsi="Times New Roman" w:cs="Times New Roman"/>
          <w:b/>
          <w:bCs/>
          <w:sz w:val="24"/>
          <w:szCs w:val="24"/>
        </w:rPr>
        <w:t>Conceptual Meaning of Sustainable Development</w:t>
      </w:r>
    </w:p>
    <w:p w:rsidR="00A37ECD" w:rsidRPr="00394D9B" w:rsidRDefault="00A37ECD" w:rsidP="00A37ECD">
      <w:pPr>
        <w:spacing w:line="480" w:lineRule="auto"/>
        <w:ind w:firstLine="720"/>
        <w:jc w:val="both"/>
        <w:rPr>
          <w:rFonts w:asciiTheme="majorBidi" w:hAnsiTheme="majorBidi" w:cstheme="majorBidi"/>
          <w:sz w:val="24"/>
          <w:szCs w:val="24"/>
        </w:rPr>
      </w:pPr>
      <w:r w:rsidRPr="00394D9B">
        <w:rPr>
          <w:rFonts w:ascii="Times New Roman" w:hAnsi="Times New Roman" w:cs="Times New Roman"/>
          <w:sz w:val="24"/>
          <w:szCs w:val="24"/>
        </w:rPr>
        <w:t xml:space="preserve">Despite a wide range of uses of term ‘sustainable development’ by people of different background and orientation, the concept still lack uniform interpretation. Several definitions are offered by scholars some of which are considered for the </w:t>
      </w:r>
      <w:r>
        <w:rPr>
          <w:rFonts w:ascii="Times New Roman" w:hAnsi="Times New Roman" w:cs="Times New Roman"/>
          <w:sz w:val="24"/>
          <w:szCs w:val="24"/>
        </w:rPr>
        <w:t>purpose of this study. Perhaps the</w:t>
      </w:r>
      <w:r w:rsidRPr="00394D9B">
        <w:rPr>
          <w:rFonts w:ascii="Times New Roman" w:hAnsi="Times New Roman" w:cs="Times New Roman"/>
          <w:sz w:val="24"/>
          <w:szCs w:val="24"/>
        </w:rPr>
        <w:t xml:space="preserve"> most popular one is given by </w:t>
      </w:r>
      <w:r w:rsidRPr="00394D9B">
        <w:rPr>
          <w:rFonts w:asciiTheme="majorBidi" w:hAnsiTheme="majorBidi" w:cstheme="majorBidi"/>
          <w:sz w:val="24"/>
          <w:szCs w:val="24"/>
        </w:rPr>
        <w:t>The World Commission on Environment and Development</w:t>
      </w:r>
      <w:r>
        <w:rPr>
          <w:rFonts w:asciiTheme="majorBidi" w:hAnsiTheme="majorBidi" w:cstheme="majorBidi"/>
          <w:sz w:val="24"/>
          <w:szCs w:val="24"/>
        </w:rPr>
        <w:t xml:space="preserve"> (WCED)</w:t>
      </w:r>
      <w:r w:rsidRPr="00394D9B">
        <w:rPr>
          <w:rFonts w:asciiTheme="majorBidi" w:hAnsiTheme="majorBidi" w:cstheme="majorBidi"/>
          <w:sz w:val="24"/>
          <w:szCs w:val="24"/>
        </w:rPr>
        <w:t xml:space="preserve">; it is defined as </w:t>
      </w:r>
      <w:r>
        <w:rPr>
          <w:rFonts w:asciiTheme="majorBidi" w:hAnsiTheme="majorBidi" w:cstheme="majorBidi"/>
          <w:sz w:val="24"/>
          <w:szCs w:val="24"/>
        </w:rPr>
        <w:t xml:space="preserve">the </w:t>
      </w:r>
      <w:r w:rsidRPr="00394D9B">
        <w:rPr>
          <w:rFonts w:asciiTheme="majorBidi" w:hAnsiTheme="majorBidi" w:cstheme="majorBidi"/>
          <w:sz w:val="24"/>
          <w:szCs w:val="24"/>
        </w:rPr>
        <w:t>development which meets the needs of the present without compromising the ability of future generations to meets their own needs</w:t>
      </w:r>
      <w:r w:rsidRPr="00394D9B">
        <w:rPr>
          <w:rStyle w:val="EndnoteReference"/>
          <w:rFonts w:asciiTheme="majorBidi" w:hAnsiTheme="majorBidi" w:cstheme="majorBidi"/>
          <w:sz w:val="24"/>
          <w:szCs w:val="24"/>
        </w:rPr>
        <w:endnoteReference w:id="5"/>
      </w:r>
      <w:r w:rsidRPr="00394D9B">
        <w:rPr>
          <w:rFonts w:asciiTheme="majorBidi" w:hAnsiTheme="majorBidi" w:cstheme="majorBidi"/>
          <w:sz w:val="24"/>
          <w:szCs w:val="24"/>
        </w:rPr>
        <w:t xml:space="preserve">. </w:t>
      </w:r>
      <w:r>
        <w:rPr>
          <w:rFonts w:asciiTheme="majorBidi" w:hAnsiTheme="majorBidi" w:cstheme="majorBidi"/>
          <w:sz w:val="24"/>
          <w:szCs w:val="24"/>
        </w:rPr>
        <w:t xml:space="preserve">The fundamental and functional word in the above definition is ‘development’. Thus, what constitutes the </w:t>
      </w:r>
      <w:r w:rsidRPr="00394D9B">
        <w:rPr>
          <w:rFonts w:asciiTheme="majorBidi" w:hAnsiTheme="majorBidi" w:cstheme="majorBidi"/>
          <w:sz w:val="24"/>
          <w:szCs w:val="24"/>
        </w:rPr>
        <w:t xml:space="preserve">concept of </w:t>
      </w:r>
      <w:r>
        <w:rPr>
          <w:rFonts w:asciiTheme="majorBidi" w:hAnsiTheme="majorBidi" w:cstheme="majorBidi"/>
          <w:sz w:val="24"/>
          <w:szCs w:val="24"/>
        </w:rPr>
        <w:t>‘</w:t>
      </w:r>
      <w:r w:rsidRPr="00394D9B">
        <w:rPr>
          <w:rFonts w:asciiTheme="majorBidi" w:hAnsiTheme="majorBidi" w:cstheme="majorBidi"/>
          <w:sz w:val="24"/>
          <w:szCs w:val="24"/>
        </w:rPr>
        <w:t>development</w:t>
      </w:r>
      <w:r>
        <w:rPr>
          <w:rFonts w:asciiTheme="majorBidi" w:hAnsiTheme="majorBidi" w:cstheme="majorBidi"/>
          <w:sz w:val="24"/>
          <w:szCs w:val="24"/>
        </w:rPr>
        <w:t>’</w:t>
      </w:r>
      <w:r w:rsidRPr="00394D9B">
        <w:rPr>
          <w:rFonts w:asciiTheme="majorBidi" w:hAnsiTheme="majorBidi" w:cstheme="majorBidi"/>
          <w:sz w:val="24"/>
          <w:szCs w:val="24"/>
        </w:rPr>
        <w:t xml:space="preserve"> </w:t>
      </w:r>
      <w:r>
        <w:rPr>
          <w:rFonts w:asciiTheme="majorBidi" w:hAnsiTheme="majorBidi" w:cstheme="majorBidi"/>
          <w:sz w:val="24"/>
          <w:szCs w:val="24"/>
        </w:rPr>
        <w:t xml:space="preserve">is also issue of plural definitions. </w:t>
      </w:r>
      <w:r w:rsidRPr="00394D9B">
        <w:rPr>
          <w:rFonts w:asciiTheme="majorBidi" w:hAnsiTheme="majorBidi" w:cstheme="majorBidi"/>
          <w:sz w:val="24"/>
          <w:szCs w:val="24"/>
        </w:rPr>
        <w:t>Most of th</w:t>
      </w:r>
      <w:r>
        <w:rPr>
          <w:rFonts w:asciiTheme="majorBidi" w:hAnsiTheme="majorBidi" w:cstheme="majorBidi"/>
          <w:sz w:val="24"/>
          <w:szCs w:val="24"/>
        </w:rPr>
        <w:t>os</w:t>
      </w:r>
      <w:r w:rsidRPr="00394D9B">
        <w:rPr>
          <w:rFonts w:asciiTheme="majorBidi" w:hAnsiTheme="majorBidi" w:cstheme="majorBidi"/>
          <w:sz w:val="24"/>
          <w:szCs w:val="24"/>
        </w:rPr>
        <w:t>e definitions put it as a process of change in the social structure, attitude, institution and general acceleration of economic growth th</w:t>
      </w:r>
      <w:r>
        <w:rPr>
          <w:rFonts w:asciiTheme="majorBidi" w:hAnsiTheme="majorBidi" w:cstheme="majorBidi"/>
          <w:sz w:val="24"/>
          <w:szCs w:val="24"/>
        </w:rPr>
        <w:t>r</w:t>
      </w:r>
      <w:r w:rsidRPr="00394D9B">
        <w:rPr>
          <w:rFonts w:asciiTheme="majorBidi" w:hAnsiTheme="majorBidi" w:cstheme="majorBidi"/>
          <w:sz w:val="24"/>
          <w:szCs w:val="24"/>
        </w:rPr>
        <w:t>ough reduction of inequality and pove</w:t>
      </w:r>
      <w:r>
        <w:rPr>
          <w:rFonts w:asciiTheme="majorBidi" w:hAnsiTheme="majorBidi" w:cstheme="majorBidi"/>
          <w:sz w:val="24"/>
          <w:szCs w:val="24"/>
        </w:rPr>
        <w:t>r</w:t>
      </w:r>
      <w:r w:rsidRPr="00394D9B">
        <w:rPr>
          <w:rFonts w:asciiTheme="majorBidi" w:hAnsiTheme="majorBidi" w:cstheme="majorBidi"/>
          <w:sz w:val="24"/>
          <w:szCs w:val="24"/>
        </w:rPr>
        <w:t>ty.</w:t>
      </w:r>
      <w:r w:rsidRPr="00394D9B">
        <w:rPr>
          <w:rStyle w:val="EndnoteReference"/>
          <w:rFonts w:asciiTheme="majorBidi" w:hAnsiTheme="majorBidi" w:cstheme="majorBidi"/>
          <w:sz w:val="24"/>
          <w:szCs w:val="24"/>
        </w:rPr>
        <w:endnoteReference w:id="6"/>
      </w:r>
      <w:r w:rsidRPr="00394D9B">
        <w:rPr>
          <w:rFonts w:asciiTheme="majorBidi" w:hAnsiTheme="majorBidi" w:cstheme="majorBidi"/>
          <w:sz w:val="24"/>
          <w:szCs w:val="24"/>
        </w:rPr>
        <w:t xml:space="preserve"> According to I</w:t>
      </w:r>
      <w:r>
        <w:rPr>
          <w:rFonts w:asciiTheme="majorBidi" w:hAnsiTheme="majorBidi" w:cstheme="majorBidi"/>
          <w:sz w:val="24"/>
          <w:szCs w:val="24"/>
        </w:rPr>
        <w:t xml:space="preserve">nternational </w:t>
      </w:r>
      <w:r w:rsidRPr="00394D9B">
        <w:rPr>
          <w:rFonts w:asciiTheme="majorBidi" w:hAnsiTheme="majorBidi" w:cstheme="majorBidi"/>
          <w:sz w:val="24"/>
          <w:szCs w:val="24"/>
        </w:rPr>
        <w:t>M</w:t>
      </w:r>
      <w:r>
        <w:rPr>
          <w:rFonts w:asciiTheme="majorBidi" w:hAnsiTheme="majorBidi" w:cstheme="majorBidi"/>
          <w:sz w:val="24"/>
          <w:szCs w:val="24"/>
        </w:rPr>
        <w:t xml:space="preserve">inatory </w:t>
      </w:r>
      <w:r w:rsidRPr="00394D9B">
        <w:rPr>
          <w:rFonts w:asciiTheme="majorBidi" w:hAnsiTheme="majorBidi" w:cstheme="majorBidi"/>
          <w:sz w:val="24"/>
          <w:szCs w:val="24"/>
        </w:rPr>
        <w:t>F</w:t>
      </w:r>
      <w:r>
        <w:rPr>
          <w:rFonts w:asciiTheme="majorBidi" w:hAnsiTheme="majorBidi" w:cstheme="majorBidi"/>
          <w:sz w:val="24"/>
          <w:szCs w:val="24"/>
        </w:rPr>
        <w:t>und (IMF)</w:t>
      </w:r>
      <w:r w:rsidRPr="00394D9B">
        <w:rPr>
          <w:rFonts w:asciiTheme="majorBidi" w:hAnsiTheme="majorBidi" w:cstheme="majorBidi"/>
          <w:sz w:val="24"/>
          <w:szCs w:val="24"/>
        </w:rPr>
        <w:t>, s</w:t>
      </w:r>
      <w:r>
        <w:rPr>
          <w:rFonts w:asciiTheme="majorBidi" w:hAnsiTheme="majorBidi" w:cstheme="majorBidi"/>
          <w:sz w:val="24"/>
          <w:szCs w:val="24"/>
        </w:rPr>
        <w:t xml:space="preserve">ustainable </w:t>
      </w:r>
      <w:r w:rsidRPr="00394D9B">
        <w:rPr>
          <w:rFonts w:asciiTheme="majorBidi" w:hAnsiTheme="majorBidi" w:cstheme="majorBidi"/>
          <w:sz w:val="24"/>
          <w:szCs w:val="24"/>
        </w:rPr>
        <w:t>d</w:t>
      </w:r>
      <w:r>
        <w:rPr>
          <w:rFonts w:asciiTheme="majorBidi" w:hAnsiTheme="majorBidi" w:cstheme="majorBidi"/>
          <w:sz w:val="24"/>
          <w:szCs w:val="24"/>
        </w:rPr>
        <w:t xml:space="preserve">evelopment </w:t>
      </w:r>
      <w:r w:rsidRPr="00394D9B">
        <w:rPr>
          <w:rFonts w:asciiTheme="majorBidi" w:hAnsiTheme="majorBidi" w:cstheme="majorBidi"/>
          <w:sz w:val="24"/>
          <w:szCs w:val="24"/>
        </w:rPr>
        <w:t>is made up of three pillars. They are economic development, social development and environmental protection.</w:t>
      </w:r>
      <w:r w:rsidRPr="00394D9B">
        <w:rPr>
          <w:rStyle w:val="EndnoteReference"/>
          <w:rFonts w:asciiTheme="majorBidi" w:hAnsiTheme="majorBidi" w:cstheme="majorBidi"/>
          <w:sz w:val="24"/>
          <w:szCs w:val="24"/>
        </w:rPr>
        <w:endnoteReference w:id="7"/>
      </w:r>
      <w:r>
        <w:rPr>
          <w:rFonts w:asciiTheme="majorBidi" w:hAnsiTheme="majorBidi" w:cstheme="majorBidi"/>
          <w:sz w:val="24"/>
          <w:szCs w:val="24"/>
        </w:rPr>
        <w:t xml:space="preserve"> </w:t>
      </w:r>
    </w:p>
    <w:p w:rsidR="00A37ECD" w:rsidRPr="002B7E3D" w:rsidRDefault="00A37ECD" w:rsidP="00A37ECD">
      <w:pPr>
        <w:spacing w:line="480" w:lineRule="auto"/>
        <w:ind w:firstLine="720"/>
        <w:jc w:val="both"/>
        <w:rPr>
          <w:rFonts w:ascii="Times New Roman" w:hAnsi="Times New Roman" w:cs="Times New Roman"/>
          <w:sz w:val="24"/>
          <w:szCs w:val="24"/>
        </w:rPr>
      </w:pPr>
      <w:r w:rsidRPr="002B7E3D">
        <w:rPr>
          <w:rFonts w:asciiTheme="majorBidi" w:hAnsiTheme="majorBidi" w:cstheme="majorBidi"/>
          <w:sz w:val="24"/>
          <w:szCs w:val="24"/>
        </w:rPr>
        <w:t xml:space="preserve">From </w:t>
      </w:r>
      <w:r>
        <w:rPr>
          <w:rFonts w:asciiTheme="majorBidi" w:hAnsiTheme="majorBidi" w:cstheme="majorBidi"/>
          <w:sz w:val="24"/>
          <w:szCs w:val="24"/>
        </w:rPr>
        <w:t>socio-</w:t>
      </w:r>
      <w:r w:rsidRPr="002B7E3D">
        <w:rPr>
          <w:rFonts w:asciiTheme="majorBidi" w:hAnsiTheme="majorBidi" w:cstheme="majorBidi"/>
          <w:sz w:val="24"/>
          <w:szCs w:val="24"/>
        </w:rPr>
        <w:t>economic perspective, s</w:t>
      </w:r>
      <w:r>
        <w:rPr>
          <w:rFonts w:asciiTheme="majorBidi" w:hAnsiTheme="majorBidi" w:cstheme="majorBidi"/>
          <w:sz w:val="24"/>
          <w:szCs w:val="24"/>
        </w:rPr>
        <w:t xml:space="preserve">ustainable </w:t>
      </w:r>
      <w:r w:rsidRPr="002B7E3D">
        <w:rPr>
          <w:rFonts w:asciiTheme="majorBidi" w:hAnsiTheme="majorBidi" w:cstheme="majorBidi"/>
          <w:sz w:val="24"/>
          <w:szCs w:val="24"/>
        </w:rPr>
        <w:t>d</w:t>
      </w:r>
      <w:r>
        <w:rPr>
          <w:rFonts w:asciiTheme="majorBidi" w:hAnsiTheme="majorBidi" w:cstheme="majorBidi"/>
          <w:sz w:val="24"/>
          <w:szCs w:val="24"/>
        </w:rPr>
        <w:t>evelopment</w:t>
      </w:r>
      <w:r w:rsidRPr="002B7E3D">
        <w:rPr>
          <w:rFonts w:asciiTheme="majorBidi" w:hAnsiTheme="majorBidi" w:cstheme="majorBidi"/>
          <w:sz w:val="24"/>
          <w:szCs w:val="24"/>
        </w:rPr>
        <w:t xml:space="preserve"> could be described in term of structural transformation of human society from subsistence economy to urban industrialism, and to the sustained rise in productivity and its income. This must maintain manageable level of government and external debt, and avoid extreme sectoral imbalances which </w:t>
      </w:r>
      <w:r>
        <w:rPr>
          <w:rFonts w:asciiTheme="majorBidi" w:hAnsiTheme="majorBidi" w:cstheme="majorBidi"/>
          <w:sz w:val="24"/>
          <w:szCs w:val="24"/>
        </w:rPr>
        <w:t xml:space="preserve">may </w:t>
      </w:r>
      <w:r w:rsidRPr="002B7E3D">
        <w:rPr>
          <w:rFonts w:asciiTheme="majorBidi" w:hAnsiTheme="majorBidi" w:cstheme="majorBidi"/>
          <w:sz w:val="24"/>
          <w:szCs w:val="24"/>
        </w:rPr>
        <w:t>damage agricultural or industrial production</w:t>
      </w:r>
      <w:r>
        <w:rPr>
          <w:rFonts w:asciiTheme="majorBidi" w:hAnsiTheme="majorBidi" w:cstheme="majorBidi"/>
          <w:sz w:val="24"/>
          <w:szCs w:val="24"/>
        </w:rPr>
        <w:t>s</w:t>
      </w:r>
      <w:r w:rsidRPr="002B7E3D">
        <w:rPr>
          <w:rFonts w:asciiTheme="majorBidi" w:hAnsiTheme="majorBidi" w:cstheme="majorBidi"/>
          <w:sz w:val="24"/>
          <w:szCs w:val="24"/>
        </w:rPr>
        <w:t>.</w:t>
      </w:r>
      <w:r w:rsidRPr="002B7E3D">
        <w:rPr>
          <w:rStyle w:val="EndnoteReference"/>
          <w:rFonts w:asciiTheme="majorBidi" w:hAnsiTheme="majorBidi" w:cstheme="majorBidi"/>
          <w:sz w:val="24"/>
          <w:szCs w:val="24"/>
        </w:rPr>
        <w:endnoteReference w:id="8"/>
      </w:r>
      <w:r w:rsidRPr="002B7E3D">
        <w:rPr>
          <w:rFonts w:asciiTheme="majorBidi" w:hAnsiTheme="majorBidi" w:cstheme="majorBidi"/>
          <w:sz w:val="24"/>
          <w:szCs w:val="24"/>
        </w:rPr>
        <w:t xml:space="preserve"> The above view has perhaps influenced </w:t>
      </w:r>
      <w:r w:rsidRPr="002B7E3D">
        <w:rPr>
          <w:rFonts w:ascii="Times New Roman" w:hAnsi="Times New Roman" w:cs="Times New Roman"/>
          <w:sz w:val="24"/>
          <w:szCs w:val="24"/>
        </w:rPr>
        <w:t xml:space="preserve">Gboyega </w:t>
      </w:r>
      <w:r>
        <w:rPr>
          <w:rFonts w:ascii="Times New Roman" w:hAnsi="Times New Roman" w:cs="Times New Roman"/>
          <w:sz w:val="24"/>
          <w:szCs w:val="24"/>
        </w:rPr>
        <w:t xml:space="preserve">as </w:t>
      </w:r>
      <w:r w:rsidRPr="002B7E3D">
        <w:rPr>
          <w:rFonts w:ascii="Times New Roman" w:hAnsi="Times New Roman" w:cs="Times New Roman"/>
          <w:sz w:val="24"/>
          <w:szCs w:val="24"/>
        </w:rPr>
        <w:t xml:space="preserve">cited by Tolu and Abe to describe </w:t>
      </w:r>
      <w:r>
        <w:rPr>
          <w:rFonts w:ascii="Times New Roman" w:hAnsi="Times New Roman" w:cs="Times New Roman"/>
          <w:sz w:val="24"/>
          <w:szCs w:val="24"/>
        </w:rPr>
        <w:t>the concept</w:t>
      </w:r>
      <w:r w:rsidRPr="002B7E3D">
        <w:rPr>
          <w:rFonts w:ascii="Times New Roman" w:hAnsi="Times New Roman" w:cs="Times New Roman"/>
          <w:sz w:val="24"/>
          <w:szCs w:val="24"/>
        </w:rPr>
        <w:t xml:space="preserve"> as follows:</w:t>
      </w:r>
    </w:p>
    <w:p w:rsidR="00A37ECD" w:rsidRPr="00751154" w:rsidRDefault="00A37ECD" w:rsidP="00A37ECD">
      <w:pPr>
        <w:pStyle w:val="ListParagraph"/>
        <w:spacing w:line="240" w:lineRule="auto"/>
        <w:ind w:left="990" w:right="1260"/>
        <w:jc w:val="both"/>
        <w:rPr>
          <w:rFonts w:ascii="Times New Roman" w:hAnsi="Times New Roman" w:cs="Times New Roman"/>
          <w:sz w:val="24"/>
          <w:szCs w:val="24"/>
        </w:rPr>
      </w:pPr>
      <w:r>
        <w:rPr>
          <w:rFonts w:ascii="Times New Roman" w:hAnsi="Times New Roman" w:cs="Times New Roman"/>
          <w:sz w:val="24"/>
          <w:szCs w:val="24"/>
        </w:rPr>
        <w:t>It is a</w:t>
      </w:r>
      <w:r w:rsidRPr="00EE354F">
        <w:rPr>
          <w:rFonts w:ascii="Times New Roman" w:hAnsi="Times New Roman" w:cs="Times New Roman"/>
          <w:sz w:val="24"/>
          <w:szCs w:val="24"/>
        </w:rPr>
        <w:t xml:space="preserve">n idea that embodies all attempts to improve the conditions of human existence in all ramifications. It implies improvement in material </w:t>
      </w:r>
      <w:r w:rsidRPr="00EE354F">
        <w:rPr>
          <w:rFonts w:ascii="Times New Roman" w:hAnsi="Times New Roman" w:cs="Times New Roman"/>
          <w:sz w:val="24"/>
          <w:szCs w:val="24"/>
        </w:rPr>
        <w:lastRenderedPageBreak/>
        <w:t>well-being of all citizens, not the most powerful and rich alone, in a sustainable way such that today’s consumption does not imperil the future, it also demands that poverty and inequality of access to the good things of life be removed or drastically reduced. It seeks to improve personal physical security and livelihoods and expansion of life cha</w:t>
      </w:r>
      <w:r w:rsidRPr="00751154">
        <w:rPr>
          <w:rFonts w:ascii="Times New Roman" w:hAnsi="Times New Roman" w:cs="Times New Roman"/>
          <w:sz w:val="24"/>
          <w:szCs w:val="24"/>
        </w:rPr>
        <w:t>nces.</w:t>
      </w:r>
      <w:r w:rsidRPr="00751154">
        <w:rPr>
          <w:rStyle w:val="EndnoteReference"/>
          <w:rFonts w:ascii="Times New Roman" w:hAnsi="Times New Roman" w:cs="Times New Roman"/>
          <w:sz w:val="24"/>
          <w:szCs w:val="24"/>
        </w:rPr>
        <w:endnoteReference w:id="9"/>
      </w:r>
      <w:r w:rsidRPr="00751154">
        <w:rPr>
          <w:rFonts w:ascii="Times New Roman" w:hAnsi="Times New Roman" w:cs="Times New Roman"/>
          <w:sz w:val="24"/>
          <w:szCs w:val="24"/>
        </w:rPr>
        <w:t xml:space="preserve"> </w:t>
      </w:r>
    </w:p>
    <w:p w:rsidR="00A37ECD" w:rsidRDefault="00A37ECD" w:rsidP="00A37ECD">
      <w:pPr>
        <w:tabs>
          <w:tab w:val="center" w:leader="dot" w:pos="9360"/>
        </w:tabs>
        <w:spacing w:line="480" w:lineRule="auto"/>
        <w:jc w:val="both"/>
        <w:rPr>
          <w:rFonts w:asciiTheme="majorBidi" w:hAnsiTheme="majorBidi" w:cstheme="majorBidi"/>
          <w:b/>
          <w:bCs/>
          <w:sz w:val="24"/>
          <w:szCs w:val="24"/>
        </w:rPr>
      </w:pPr>
      <w:r w:rsidRPr="00E73688">
        <w:rPr>
          <w:rFonts w:asciiTheme="majorBidi" w:hAnsiTheme="majorBidi" w:cstheme="majorBidi"/>
          <w:sz w:val="24"/>
          <w:szCs w:val="24"/>
        </w:rPr>
        <w:t>The above submission</w:t>
      </w:r>
      <w:r>
        <w:rPr>
          <w:rFonts w:asciiTheme="majorBidi" w:hAnsiTheme="majorBidi" w:cstheme="majorBidi"/>
          <w:sz w:val="24"/>
          <w:szCs w:val="24"/>
        </w:rPr>
        <w:t>s</w:t>
      </w:r>
      <w:r w:rsidRPr="00E73688">
        <w:rPr>
          <w:rFonts w:asciiTheme="majorBidi" w:hAnsiTheme="majorBidi" w:cstheme="majorBidi"/>
          <w:sz w:val="24"/>
          <w:szCs w:val="24"/>
        </w:rPr>
        <w:t xml:space="preserve"> </w:t>
      </w:r>
      <w:r>
        <w:rPr>
          <w:rFonts w:asciiTheme="majorBidi" w:hAnsiTheme="majorBidi" w:cstheme="majorBidi"/>
          <w:sz w:val="24"/>
          <w:szCs w:val="24"/>
        </w:rPr>
        <w:t>have been</w:t>
      </w:r>
      <w:r w:rsidRPr="00E73688">
        <w:rPr>
          <w:rFonts w:asciiTheme="majorBidi" w:hAnsiTheme="majorBidi" w:cstheme="majorBidi"/>
          <w:sz w:val="24"/>
          <w:szCs w:val="24"/>
        </w:rPr>
        <w:t xml:space="preserve"> </w:t>
      </w:r>
      <w:r>
        <w:rPr>
          <w:rFonts w:asciiTheme="majorBidi" w:hAnsiTheme="majorBidi" w:cstheme="majorBidi"/>
          <w:sz w:val="24"/>
          <w:szCs w:val="24"/>
        </w:rPr>
        <w:t>questioned</w:t>
      </w:r>
      <w:r w:rsidRPr="00E73688">
        <w:rPr>
          <w:rFonts w:asciiTheme="majorBidi" w:hAnsiTheme="majorBidi" w:cstheme="majorBidi"/>
          <w:sz w:val="24"/>
          <w:szCs w:val="24"/>
        </w:rPr>
        <w:t xml:space="preserve"> by ecologists on the grand of its human-centeredness and total omission of non-human component of world system. They argue that neglecting non-human sectors </w:t>
      </w:r>
      <w:r>
        <w:rPr>
          <w:rFonts w:asciiTheme="majorBidi" w:hAnsiTheme="majorBidi" w:cstheme="majorBidi"/>
          <w:sz w:val="24"/>
          <w:szCs w:val="24"/>
        </w:rPr>
        <w:t xml:space="preserve">in socio-economic perspective </w:t>
      </w:r>
      <w:r w:rsidRPr="00E73688">
        <w:rPr>
          <w:rFonts w:asciiTheme="majorBidi" w:hAnsiTheme="majorBidi" w:cstheme="majorBidi"/>
          <w:sz w:val="24"/>
          <w:szCs w:val="24"/>
        </w:rPr>
        <w:t>is continuously threatening the humanity. The importance of ecological perception is evident in the fact</w:t>
      </w:r>
      <w:r>
        <w:rPr>
          <w:rFonts w:asciiTheme="majorBidi" w:hAnsiTheme="majorBidi" w:cstheme="majorBidi"/>
          <w:sz w:val="24"/>
          <w:szCs w:val="24"/>
        </w:rPr>
        <w:t xml:space="preserve"> </w:t>
      </w:r>
      <w:r w:rsidRPr="00E73688">
        <w:rPr>
          <w:rFonts w:asciiTheme="majorBidi" w:hAnsiTheme="majorBidi" w:cstheme="majorBidi"/>
          <w:sz w:val="24"/>
          <w:szCs w:val="24"/>
        </w:rPr>
        <w:t xml:space="preserve">that critical problems facing humanity </w:t>
      </w:r>
      <w:r>
        <w:rPr>
          <w:rFonts w:asciiTheme="majorBidi" w:hAnsiTheme="majorBidi" w:cstheme="majorBidi"/>
          <w:sz w:val="24"/>
          <w:szCs w:val="24"/>
        </w:rPr>
        <w:t xml:space="preserve">in most of the industrialized nations </w:t>
      </w:r>
      <w:r w:rsidRPr="00E73688">
        <w:rPr>
          <w:rFonts w:asciiTheme="majorBidi" w:hAnsiTheme="majorBidi" w:cstheme="majorBidi"/>
          <w:sz w:val="24"/>
          <w:szCs w:val="24"/>
        </w:rPr>
        <w:t>arise from failures</w:t>
      </w:r>
      <w:r w:rsidRPr="00466F7E">
        <w:rPr>
          <w:rFonts w:asciiTheme="majorBidi" w:hAnsiTheme="majorBidi" w:cstheme="majorBidi"/>
          <w:sz w:val="24"/>
          <w:szCs w:val="24"/>
        </w:rPr>
        <w:t xml:space="preserve"> of ecological resilience. The resurgence of diseases due to the development of antibiotic resistance, disruption of ecosystem by introduction of species, formation of ‘dead zones’ among other</w:t>
      </w:r>
      <w:r w:rsidRPr="00E73688">
        <w:rPr>
          <w:rFonts w:asciiTheme="majorBidi" w:hAnsiTheme="majorBidi" w:cstheme="majorBidi"/>
          <w:sz w:val="24"/>
          <w:szCs w:val="24"/>
        </w:rPr>
        <w:t>s testify to the negative impacts of expanding economic activities.</w:t>
      </w:r>
      <w:r w:rsidRPr="00E73688">
        <w:rPr>
          <w:rStyle w:val="EndnoteReference"/>
          <w:rFonts w:asciiTheme="majorBidi" w:hAnsiTheme="majorBidi" w:cstheme="majorBidi"/>
          <w:sz w:val="24"/>
          <w:szCs w:val="24"/>
        </w:rPr>
        <w:endnoteReference w:id="10"/>
      </w:r>
      <w:r w:rsidRPr="00E73688">
        <w:rPr>
          <w:rFonts w:asciiTheme="majorBidi" w:hAnsiTheme="majorBidi" w:cstheme="majorBidi"/>
          <w:sz w:val="24"/>
          <w:szCs w:val="24"/>
        </w:rPr>
        <w:t xml:space="preserve"> Therefore, ecological economic approach suggests that allocation of resources should be in a way that does threaten neither the system as whole nor the key component of the system.</w:t>
      </w:r>
      <w:r w:rsidRPr="00E73688">
        <w:rPr>
          <w:rStyle w:val="EndnoteReference"/>
          <w:rFonts w:asciiTheme="majorBidi" w:hAnsiTheme="majorBidi" w:cstheme="majorBidi"/>
          <w:sz w:val="24"/>
          <w:szCs w:val="24"/>
        </w:rPr>
        <w:endnoteReference w:id="11"/>
      </w:r>
      <w:r w:rsidRPr="00E73688">
        <w:rPr>
          <w:rFonts w:asciiTheme="majorBidi" w:hAnsiTheme="majorBidi" w:cstheme="majorBidi"/>
          <w:sz w:val="24"/>
          <w:szCs w:val="24"/>
        </w:rPr>
        <w:t xml:space="preserve"> Economic growth must not drastically </w:t>
      </w:r>
      <w:r>
        <w:rPr>
          <w:rFonts w:asciiTheme="majorBidi" w:hAnsiTheme="majorBidi" w:cstheme="majorBidi"/>
          <w:sz w:val="24"/>
          <w:szCs w:val="24"/>
        </w:rPr>
        <w:t>affect environmental sustainability</w:t>
      </w:r>
      <w:r w:rsidRPr="00E73688">
        <w:rPr>
          <w:rFonts w:asciiTheme="majorBidi" w:hAnsiTheme="majorBidi" w:cstheme="majorBidi"/>
          <w:sz w:val="24"/>
          <w:szCs w:val="24"/>
        </w:rPr>
        <w:t xml:space="preserve"> since human existence could </w:t>
      </w:r>
      <w:r>
        <w:rPr>
          <w:rFonts w:asciiTheme="majorBidi" w:hAnsiTheme="majorBidi" w:cstheme="majorBidi"/>
          <w:sz w:val="24"/>
          <w:szCs w:val="24"/>
        </w:rPr>
        <w:t xml:space="preserve">not be detached from ecological </w:t>
      </w:r>
      <w:r w:rsidRPr="00E73688">
        <w:rPr>
          <w:rFonts w:asciiTheme="majorBidi" w:hAnsiTheme="majorBidi" w:cstheme="majorBidi"/>
          <w:sz w:val="24"/>
          <w:szCs w:val="24"/>
        </w:rPr>
        <w:t>component of the world. It on this note that Adebayo conclude</w:t>
      </w:r>
      <w:r>
        <w:rPr>
          <w:rFonts w:asciiTheme="majorBidi" w:hAnsiTheme="majorBidi" w:cstheme="majorBidi"/>
          <w:sz w:val="24"/>
          <w:szCs w:val="24"/>
        </w:rPr>
        <w:t>s</w:t>
      </w:r>
      <w:r w:rsidRPr="00E73688">
        <w:rPr>
          <w:rFonts w:asciiTheme="majorBidi" w:hAnsiTheme="majorBidi" w:cstheme="majorBidi"/>
          <w:sz w:val="24"/>
          <w:szCs w:val="24"/>
        </w:rPr>
        <w:t xml:space="preserve"> as </w:t>
      </w:r>
      <w:r>
        <w:rPr>
          <w:rFonts w:asciiTheme="majorBidi" w:hAnsiTheme="majorBidi" w:cstheme="majorBidi"/>
          <w:sz w:val="24"/>
          <w:szCs w:val="24"/>
        </w:rPr>
        <w:t>that</w:t>
      </w:r>
      <w:r w:rsidRPr="00E73688">
        <w:rPr>
          <w:rFonts w:asciiTheme="majorBidi" w:hAnsiTheme="majorBidi" w:cstheme="majorBidi"/>
          <w:sz w:val="24"/>
          <w:szCs w:val="24"/>
        </w:rPr>
        <w:t xml:space="preserve">: </w:t>
      </w:r>
    </w:p>
    <w:p w:rsidR="00A37ECD" w:rsidRDefault="00A37ECD" w:rsidP="00A37ECD">
      <w:pPr>
        <w:tabs>
          <w:tab w:val="center" w:leader="dot" w:pos="9180"/>
        </w:tabs>
        <w:spacing w:line="240" w:lineRule="auto"/>
        <w:ind w:left="1440" w:right="1260"/>
        <w:jc w:val="both"/>
        <w:rPr>
          <w:rFonts w:asciiTheme="majorBidi" w:hAnsiTheme="majorBidi" w:cstheme="majorBidi"/>
          <w:sz w:val="24"/>
          <w:szCs w:val="24"/>
        </w:rPr>
      </w:pPr>
      <w:r>
        <w:rPr>
          <w:rFonts w:asciiTheme="majorBidi" w:hAnsiTheme="majorBidi" w:cstheme="majorBidi"/>
          <w:sz w:val="24"/>
          <w:szCs w:val="24"/>
        </w:rPr>
        <w:t>The bottom line of the concept is the efforts at improving the socio- economic and ecological status and at exploiting and processing the environment or natural resources for the purpose of improving the quality of human life in such a way that the needs of the future generations are not jeopardized.</w:t>
      </w:r>
      <w:r>
        <w:rPr>
          <w:rStyle w:val="EndnoteReference"/>
          <w:rFonts w:asciiTheme="majorBidi" w:hAnsiTheme="majorBidi" w:cstheme="majorBidi"/>
          <w:sz w:val="24"/>
          <w:szCs w:val="24"/>
        </w:rPr>
        <w:endnoteReference w:id="12"/>
      </w:r>
    </w:p>
    <w:p w:rsidR="00A37ECD" w:rsidRDefault="00A37ECD" w:rsidP="00A37ECD">
      <w:pPr>
        <w:spacing w:line="480" w:lineRule="auto"/>
        <w:ind w:firstLine="720"/>
        <w:jc w:val="both"/>
        <w:rPr>
          <w:rFonts w:asciiTheme="majorBidi" w:hAnsiTheme="majorBidi" w:cstheme="majorBidi"/>
          <w:sz w:val="24"/>
          <w:szCs w:val="24"/>
        </w:rPr>
      </w:pPr>
      <w:r w:rsidRPr="00E63E92">
        <w:rPr>
          <w:rFonts w:asciiTheme="majorBidi" w:hAnsiTheme="majorBidi" w:cstheme="majorBidi"/>
          <w:sz w:val="24"/>
          <w:szCs w:val="24"/>
        </w:rPr>
        <w:t xml:space="preserve">Al-Qaradawi </w:t>
      </w:r>
      <w:r>
        <w:rPr>
          <w:rFonts w:asciiTheme="majorBidi" w:hAnsiTheme="majorBidi" w:cstheme="majorBidi"/>
          <w:sz w:val="24"/>
          <w:szCs w:val="24"/>
        </w:rPr>
        <w:t xml:space="preserve">also tends to socio-economic perspective in his definition; he </w:t>
      </w:r>
      <w:r w:rsidRPr="00E63E92">
        <w:rPr>
          <w:rFonts w:asciiTheme="majorBidi" w:hAnsiTheme="majorBidi" w:cstheme="majorBidi"/>
          <w:sz w:val="24"/>
          <w:szCs w:val="24"/>
        </w:rPr>
        <w:t>describes s</w:t>
      </w:r>
      <w:r>
        <w:rPr>
          <w:rFonts w:asciiTheme="majorBidi" w:hAnsiTheme="majorBidi" w:cstheme="majorBidi"/>
          <w:sz w:val="24"/>
          <w:szCs w:val="24"/>
        </w:rPr>
        <w:t xml:space="preserve">ustainable </w:t>
      </w:r>
      <w:r w:rsidRPr="00E63E92">
        <w:rPr>
          <w:rFonts w:asciiTheme="majorBidi" w:hAnsiTheme="majorBidi" w:cstheme="majorBidi"/>
          <w:sz w:val="24"/>
          <w:szCs w:val="24"/>
        </w:rPr>
        <w:t>d</w:t>
      </w:r>
      <w:r>
        <w:rPr>
          <w:rFonts w:asciiTheme="majorBidi" w:hAnsiTheme="majorBidi" w:cstheme="majorBidi"/>
          <w:sz w:val="24"/>
          <w:szCs w:val="24"/>
        </w:rPr>
        <w:t>evelopment</w:t>
      </w:r>
      <w:r w:rsidRPr="00E63E92">
        <w:rPr>
          <w:rFonts w:asciiTheme="majorBidi" w:hAnsiTheme="majorBidi" w:cstheme="majorBidi"/>
          <w:sz w:val="24"/>
          <w:szCs w:val="24"/>
        </w:rPr>
        <w:t xml:space="preserve"> as: ‘</w:t>
      </w:r>
      <w:r w:rsidRPr="00E63E92">
        <w:rPr>
          <w:rFonts w:ascii="Traditional Arabic" w:hAnsi="Traditional Arabic" w:cs="Traditional Arabic"/>
          <w:sz w:val="32"/>
          <w:szCs w:val="32"/>
          <w:rtl/>
        </w:rPr>
        <w:t>هو تحقيق حياة طيبة للإنسان يتذوق فيها طعم السعادة التى ينشدها كل بشر لنفسه ولمن يحب</w:t>
      </w:r>
      <w:r w:rsidRPr="00E63E92">
        <w:rPr>
          <w:rFonts w:asciiTheme="majorBidi" w:hAnsiTheme="majorBidi" w:cstheme="majorBidi"/>
          <w:sz w:val="24"/>
          <w:szCs w:val="24"/>
        </w:rPr>
        <w:t>’</w:t>
      </w:r>
      <w:r>
        <w:rPr>
          <w:rFonts w:asciiTheme="majorBidi" w:hAnsiTheme="majorBidi" w:cstheme="majorBidi"/>
          <w:sz w:val="24"/>
          <w:szCs w:val="24"/>
        </w:rPr>
        <w:t xml:space="preserve"> (It is actualization of pleasant life/ better life in which every individual enjoys success that he seeks for himself and his beloved ones). The phrase ‘</w:t>
      </w:r>
      <w:r w:rsidRPr="00E63E92">
        <w:rPr>
          <w:rFonts w:ascii="Traditional Arabic" w:hAnsi="Traditional Arabic" w:cs="Traditional Arabic"/>
          <w:sz w:val="32"/>
          <w:szCs w:val="32"/>
          <w:rtl/>
        </w:rPr>
        <w:t>ولمن يحب</w:t>
      </w:r>
      <w:r>
        <w:rPr>
          <w:rFonts w:asciiTheme="majorBidi" w:hAnsiTheme="majorBidi" w:cstheme="majorBidi"/>
          <w:sz w:val="24"/>
          <w:szCs w:val="24"/>
        </w:rPr>
        <w:t xml:space="preserve">’ (and for his </w:t>
      </w:r>
      <w:r>
        <w:rPr>
          <w:rFonts w:asciiTheme="majorBidi" w:hAnsiTheme="majorBidi" w:cstheme="majorBidi"/>
          <w:sz w:val="24"/>
          <w:szCs w:val="24"/>
        </w:rPr>
        <w:lastRenderedPageBreak/>
        <w:t xml:space="preserve">beloved ones) can be considered to have favourably taken care of the phrase ‘future generation’ in the submission of </w:t>
      </w:r>
      <w:r w:rsidRPr="00394D9B">
        <w:rPr>
          <w:rFonts w:asciiTheme="majorBidi" w:hAnsiTheme="majorBidi" w:cstheme="majorBidi"/>
          <w:sz w:val="24"/>
          <w:szCs w:val="24"/>
        </w:rPr>
        <w:t>The World Commission on Environment and Development</w:t>
      </w:r>
      <w:r>
        <w:rPr>
          <w:rFonts w:asciiTheme="majorBidi" w:hAnsiTheme="majorBidi" w:cstheme="majorBidi"/>
          <w:sz w:val="24"/>
          <w:szCs w:val="24"/>
        </w:rPr>
        <w:t xml:space="preserve"> (WCED). The phrase </w:t>
      </w:r>
      <w:r w:rsidRPr="00E60911">
        <w:rPr>
          <w:rFonts w:asciiTheme="majorBidi" w:hAnsiTheme="majorBidi" w:cstheme="majorBidi"/>
          <w:i/>
          <w:iCs/>
          <w:sz w:val="24"/>
          <w:szCs w:val="24"/>
        </w:rPr>
        <w:t>hayatu</w:t>
      </w:r>
      <w:r>
        <w:rPr>
          <w:rFonts w:asciiTheme="majorBidi" w:hAnsiTheme="majorBidi" w:cstheme="majorBidi"/>
          <w:sz w:val="24"/>
          <w:szCs w:val="24"/>
        </w:rPr>
        <w:t xml:space="preserve"> </w:t>
      </w:r>
      <w:r w:rsidRPr="00E60911">
        <w:rPr>
          <w:rFonts w:asciiTheme="majorBidi" w:hAnsiTheme="majorBidi" w:cstheme="majorBidi"/>
          <w:i/>
          <w:iCs/>
          <w:sz w:val="24"/>
          <w:szCs w:val="24"/>
        </w:rPr>
        <w:t>tayyibah</w:t>
      </w:r>
      <w:r>
        <w:rPr>
          <w:rFonts w:asciiTheme="majorBidi" w:hAnsiTheme="majorBidi" w:cstheme="majorBidi"/>
          <w:sz w:val="24"/>
          <w:szCs w:val="24"/>
        </w:rPr>
        <w:t xml:space="preserve"> is perhaps taken from the verse 97 of Qur’an16 which is read as: </w:t>
      </w:r>
    </w:p>
    <w:p w:rsidR="00A37ECD" w:rsidRDefault="00A37ECD" w:rsidP="00A37ECD">
      <w:pPr>
        <w:bidi/>
        <w:spacing w:line="240" w:lineRule="auto"/>
        <w:ind w:left="1170" w:right="1170"/>
        <w:jc w:val="both"/>
        <w:rPr>
          <w:rFonts w:ascii="Traditional Arabic" w:hAnsi="Traditional Arabic" w:cs="Traditional Arabic"/>
          <w:sz w:val="32"/>
          <w:szCs w:val="32"/>
        </w:rPr>
      </w:pPr>
      <w:r w:rsidRPr="00690288">
        <w:rPr>
          <w:rFonts w:ascii="Traditional Arabic" w:hAnsi="Traditional Arabic" w:cs="Traditional Arabic"/>
          <w:sz w:val="32"/>
          <w:szCs w:val="32"/>
          <w:rtl/>
        </w:rPr>
        <w:t xml:space="preserve">مَنْ عَمِلَ صَالِحًا مِّن ذَكَرٍ أَوْ أُنثَى وَهُوَ مُؤْمِنٌ فَلَنُحْيِيَنَّهُ حَيَاةً طَيِّبَةً وَلَنَجْزِيَنَّهُمْ أَجْرَهُم بِأَحْسَنِ مَا كَانُواْ يَعْمَلُونَ </w:t>
      </w:r>
    </w:p>
    <w:p w:rsidR="00A37ECD" w:rsidRPr="000D3FAA" w:rsidRDefault="00A37ECD" w:rsidP="00A37ECD">
      <w:pPr>
        <w:spacing w:line="240" w:lineRule="auto"/>
        <w:ind w:left="1170" w:right="1170"/>
        <w:jc w:val="both"/>
        <w:rPr>
          <w:rFonts w:asciiTheme="majorBidi" w:hAnsiTheme="majorBidi" w:cstheme="majorBidi"/>
          <w:sz w:val="24"/>
          <w:szCs w:val="24"/>
        </w:rPr>
      </w:pPr>
      <w:r w:rsidRPr="000D3FAA">
        <w:rPr>
          <w:rFonts w:asciiTheme="majorBidi" w:hAnsiTheme="majorBidi" w:cstheme="majorBidi"/>
          <w:sz w:val="24"/>
          <w:szCs w:val="24"/>
        </w:rPr>
        <w:t>Whoever works righteousness, whether male or female, while he (or she) is a true believer (o</w:t>
      </w:r>
      <w:r>
        <w:rPr>
          <w:rFonts w:asciiTheme="majorBidi" w:hAnsiTheme="majorBidi" w:cstheme="majorBidi"/>
          <w:sz w:val="24"/>
          <w:szCs w:val="24"/>
        </w:rPr>
        <w:t>f Isla</w:t>
      </w:r>
      <w:r w:rsidRPr="000D3FAA">
        <w:rPr>
          <w:rFonts w:asciiTheme="majorBidi" w:hAnsiTheme="majorBidi" w:cstheme="majorBidi"/>
          <w:sz w:val="24"/>
          <w:szCs w:val="24"/>
        </w:rPr>
        <w:t>mic Monotheism) Verily, to him we will give a good life (in this world with respect, contentment and lawful provision), and we shall pay them certainly a reward in proportion to the best of what they used to do (i.e. Paradise in the Hereafter).</w:t>
      </w:r>
    </w:p>
    <w:p w:rsidR="00A37ECD" w:rsidRDefault="00A37ECD" w:rsidP="00A37ECD">
      <w:pPr>
        <w:spacing w:line="480" w:lineRule="auto"/>
        <w:jc w:val="both"/>
        <w:rPr>
          <w:rFonts w:ascii="Times New Roman" w:hAnsi="Times New Roman" w:cs="Times New Roman"/>
          <w:sz w:val="24"/>
          <w:szCs w:val="24"/>
        </w:rPr>
      </w:pPr>
      <w:r>
        <w:rPr>
          <w:rFonts w:asciiTheme="majorBidi" w:hAnsiTheme="majorBidi" w:cstheme="majorBidi"/>
          <w:sz w:val="24"/>
          <w:szCs w:val="24"/>
        </w:rPr>
        <w:t xml:space="preserve">Thus the concept </w:t>
      </w:r>
      <w:r w:rsidRPr="00D56B2B">
        <w:rPr>
          <w:rFonts w:asciiTheme="majorBidi" w:hAnsiTheme="majorBidi" w:cstheme="majorBidi"/>
          <w:i/>
          <w:iCs/>
          <w:sz w:val="24"/>
          <w:szCs w:val="24"/>
        </w:rPr>
        <w:t>tayyibat</w:t>
      </w:r>
      <w:r>
        <w:rPr>
          <w:rFonts w:asciiTheme="majorBidi" w:hAnsiTheme="majorBidi" w:cstheme="majorBidi"/>
          <w:sz w:val="24"/>
          <w:szCs w:val="24"/>
        </w:rPr>
        <w:t xml:space="preserve"> is common in many verses of the Qur’an to refer to satisfaction from material resources needed for human physical development. Al-Qaradawi therefore argues on this premises that Islam proposes and approves</w:t>
      </w:r>
      <w:r w:rsidRPr="007B2A6A">
        <w:rPr>
          <w:rFonts w:asciiTheme="majorBidi" w:hAnsiTheme="majorBidi" w:cstheme="majorBidi"/>
          <w:sz w:val="24"/>
          <w:szCs w:val="24"/>
        </w:rPr>
        <w:t xml:space="preserve"> sufficient standard of living</w:t>
      </w:r>
      <w:r>
        <w:rPr>
          <w:rFonts w:asciiTheme="majorBidi" w:hAnsiTheme="majorBidi" w:cstheme="majorBidi"/>
          <w:sz w:val="24"/>
          <w:szCs w:val="24"/>
        </w:rPr>
        <w:t xml:space="preserve"> where</w:t>
      </w:r>
      <w:r w:rsidRPr="007B2A6A">
        <w:rPr>
          <w:rFonts w:asciiTheme="majorBidi" w:hAnsiTheme="majorBidi" w:cstheme="majorBidi"/>
          <w:sz w:val="24"/>
          <w:szCs w:val="24"/>
        </w:rPr>
        <w:t xml:space="preserve"> people </w:t>
      </w:r>
      <w:r>
        <w:rPr>
          <w:rFonts w:asciiTheme="majorBidi" w:hAnsiTheme="majorBidi" w:cstheme="majorBidi"/>
          <w:sz w:val="24"/>
          <w:szCs w:val="24"/>
        </w:rPr>
        <w:t>would</w:t>
      </w:r>
      <w:r w:rsidRPr="007B2A6A">
        <w:rPr>
          <w:rFonts w:asciiTheme="majorBidi" w:hAnsiTheme="majorBidi" w:cstheme="majorBidi"/>
          <w:sz w:val="24"/>
          <w:szCs w:val="24"/>
        </w:rPr>
        <w:t xml:space="preserve"> have access to facilities beyond basic necessity. </w:t>
      </w:r>
      <w:r>
        <w:rPr>
          <w:rFonts w:asciiTheme="majorBidi" w:hAnsiTheme="majorBidi" w:cstheme="majorBidi"/>
          <w:sz w:val="24"/>
          <w:szCs w:val="24"/>
        </w:rPr>
        <w:t>He</w:t>
      </w:r>
      <w:r>
        <w:rPr>
          <w:rFonts w:ascii="Times New Roman" w:hAnsi="Times New Roman" w:cs="Times New Roman"/>
          <w:sz w:val="24"/>
          <w:szCs w:val="24"/>
        </w:rPr>
        <w:t xml:space="preserve"> itemizes the following as requirement of </w:t>
      </w:r>
      <w:r>
        <w:rPr>
          <w:rFonts w:asciiTheme="majorBidi" w:hAnsiTheme="majorBidi" w:cstheme="majorBidi"/>
          <w:sz w:val="24"/>
          <w:szCs w:val="24"/>
        </w:rPr>
        <w:t>quality of life</w:t>
      </w:r>
      <w:r w:rsidRPr="00100005">
        <w:rPr>
          <w:rFonts w:ascii="Times New Roman" w:hAnsi="Times New Roman" w:cs="Times New Roman"/>
          <w:sz w:val="24"/>
          <w:szCs w:val="24"/>
        </w:rPr>
        <w:t xml:space="preserve"> </w:t>
      </w:r>
      <w:r>
        <w:rPr>
          <w:rFonts w:ascii="Times New Roman" w:hAnsi="Times New Roman" w:cs="Times New Roman"/>
          <w:sz w:val="24"/>
          <w:szCs w:val="24"/>
        </w:rPr>
        <w:t>which</w:t>
      </w:r>
      <w:r w:rsidRPr="00100005">
        <w:rPr>
          <w:rFonts w:ascii="Times New Roman" w:hAnsi="Times New Roman" w:cs="Times New Roman"/>
          <w:sz w:val="24"/>
          <w:szCs w:val="24"/>
        </w:rPr>
        <w:t xml:space="preserve"> individual in a community must have access to</w:t>
      </w:r>
      <w:r>
        <w:rPr>
          <w:rFonts w:ascii="Times New Roman" w:hAnsi="Times New Roman" w:cs="Times New Roman"/>
          <w:sz w:val="24"/>
          <w:szCs w:val="24"/>
        </w:rPr>
        <w:t xml:space="preserve">: </w:t>
      </w:r>
      <w:r w:rsidRPr="005D382D">
        <w:rPr>
          <w:rFonts w:ascii="Times New Roman" w:hAnsi="Times New Roman" w:cs="Times New Roman"/>
          <w:sz w:val="24"/>
          <w:szCs w:val="24"/>
        </w:rPr>
        <w:t>availability of food, water supply, befitting cloth, conducive and healthy accommodation, matrimonial expenses, education, health services</w:t>
      </w:r>
      <w:r>
        <w:rPr>
          <w:rFonts w:ascii="Times New Roman" w:hAnsi="Times New Roman" w:cs="Times New Roman"/>
          <w:sz w:val="24"/>
          <w:szCs w:val="24"/>
        </w:rPr>
        <w:t xml:space="preserve"> and means to afford religious obligatory duties (hajj).  </w:t>
      </w:r>
    </w:p>
    <w:p w:rsidR="00A37ECD" w:rsidRDefault="00A37ECD" w:rsidP="00A37ECD">
      <w:pPr>
        <w:spacing w:line="480" w:lineRule="auto"/>
        <w:jc w:val="both"/>
        <w:rPr>
          <w:rFonts w:asciiTheme="majorBidi" w:hAnsiTheme="majorBidi" w:cstheme="majorBidi"/>
          <w:sz w:val="24"/>
          <w:szCs w:val="24"/>
        </w:rPr>
      </w:pPr>
      <w:r>
        <w:rPr>
          <w:rFonts w:ascii="Times New Roman" w:hAnsi="Times New Roman" w:cs="Times New Roman"/>
          <w:sz w:val="24"/>
          <w:szCs w:val="24"/>
        </w:rPr>
        <w:tab/>
        <w:t xml:space="preserve">Although </w:t>
      </w:r>
      <w:r w:rsidRPr="0007725B">
        <w:rPr>
          <w:rFonts w:ascii="Times New Roman" w:hAnsi="Times New Roman" w:cs="Times New Roman"/>
          <w:sz w:val="24"/>
          <w:szCs w:val="24"/>
        </w:rPr>
        <w:t xml:space="preserve">one may find himself in the midst of surplus </w:t>
      </w:r>
      <w:r>
        <w:rPr>
          <w:rFonts w:ascii="Times New Roman" w:hAnsi="Times New Roman" w:cs="Times New Roman"/>
          <w:sz w:val="24"/>
          <w:szCs w:val="24"/>
        </w:rPr>
        <w:t>physical infrastructures</w:t>
      </w:r>
      <w:r w:rsidRPr="0007725B">
        <w:rPr>
          <w:rFonts w:ascii="Times New Roman" w:hAnsi="Times New Roman" w:cs="Times New Roman"/>
          <w:sz w:val="24"/>
          <w:szCs w:val="24"/>
        </w:rPr>
        <w:t xml:space="preserve"> and </w:t>
      </w:r>
      <w:r>
        <w:rPr>
          <w:rFonts w:ascii="Times New Roman" w:hAnsi="Times New Roman" w:cs="Times New Roman"/>
          <w:sz w:val="24"/>
          <w:szCs w:val="24"/>
        </w:rPr>
        <w:t xml:space="preserve">amenities </w:t>
      </w:r>
      <w:r w:rsidRPr="0007725B">
        <w:rPr>
          <w:rFonts w:ascii="Times New Roman" w:hAnsi="Times New Roman" w:cs="Times New Roman"/>
          <w:sz w:val="24"/>
          <w:szCs w:val="24"/>
        </w:rPr>
        <w:t>yet he does not attain well-being due to the lack of inner happiness, harmony and tranquility which material resources cannot provide.</w:t>
      </w:r>
      <w:r w:rsidRPr="0007725B">
        <w:rPr>
          <w:rStyle w:val="EndnoteReference"/>
          <w:rFonts w:ascii="Times New Roman" w:hAnsi="Times New Roman" w:cs="Times New Roman"/>
          <w:sz w:val="24"/>
          <w:szCs w:val="24"/>
        </w:rPr>
        <w:endnoteReference w:id="13"/>
      </w:r>
      <w:r w:rsidRPr="0007725B">
        <w:rPr>
          <w:rFonts w:ascii="Times New Roman" w:hAnsi="Times New Roman" w:cs="Times New Roman"/>
          <w:sz w:val="24"/>
          <w:szCs w:val="24"/>
        </w:rPr>
        <w:t xml:space="preserve"> Misfortunes or terminal disease like hypertension, paralysis or Hepatitis B cancer may </w:t>
      </w:r>
      <w:r>
        <w:rPr>
          <w:rFonts w:ascii="Times New Roman" w:hAnsi="Times New Roman" w:cs="Times New Roman"/>
          <w:sz w:val="24"/>
          <w:szCs w:val="24"/>
        </w:rPr>
        <w:t xml:space="preserve">at times </w:t>
      </w:r>
      <w:r w:rsidRPr="0007725B">
        <w:rPr>
          <w:rFonts w:ascii="Times New Roman" w:hAnsi="Times New Roman" w:cs="Times New Roman"/>
          <w:sz w:val="24"/>
          <w:szCs w:val="24"/>
        </w:rPr>
        <w:t>accompany wealth.</w:t>
      </w:r>
      <w:r w:rsidRPr="0007725B">
        <w:rPr>
          <w:rStyle w:val="EndnoteReference"/>
          <w:rFonts w:ascii="Times New Roman" w:hAnsi="Times New Roman" w:cs="Times New Roman"/>
          <w:sz w:val="24"/>
          <w:szCs w:val="24"/>
        </w:rPr>
        <w:endnoteReference w:id="14"/>
      </w:r>
      <w:r w:rsidRPr="0007725B">
        <w:rPr>
          <w:rFonts w:ascii="Times New Roman" w:hAnsi="Times New Roman" w:cs="Times New Roman"/>
          <w:sz w:val="24"/>
          <w:szCs w:val="24"/>
        </w:rPr>
        <w:t xml:space="preserve"> </w:t>
      </w:r>
      <w:r>
        <w:rPr>
          <w:rFonts w:asciiTheme="majorBidi" w:hAnsiTheme="majorBidi" w:cstheme="majorBidi"/>
          <w:sz w:val="24"/>
          <w:szCs w:val="24"/>
        </w:rPr>
        <w:t>For instance, many development nations, despite their physical infrastructures and amenities and technological advancements, are yet to get rid of societal degeneration such as abuse of drug, power, authority and wealth. Vices like murder, insecurity of lives and property</w:t>
      </w:r>
      <w:r w:rsidRPr="00B12306">
        <w:rPr>
          <w:rFonts w:asciiTheme="majorBidi" w:hAnsiTheme="majorBidi" w:cstheme="majorBidi"/>
          <w:sz w:val="24"/>
          <w:szCs w:val="24"/>
        </w:rPr>
        <w:t xml:space="preserve"> increase in those nations and they </w:t>
      </w:r>
      <w:r w:rsidRPr="00B12306">
        <w:rPr>
          <w:rFonts w:asciiTheme="majorBidi" w:hAnsiTheme="majorBidi" w:cstheme="majorBidi"/>
          <w:sz w:val="24"/>
          <w:szCs w:val="24"/>
        </w:rPr>
        <w:lastRenderedPageBreak/>
        <w:t>are yet to have corruption-free and conflict-free</w:t>
      </w:r>
      <w:r>
        <w:rPr>
          <w:rFonts w:asciiTheme="majorBidi" w:hAnsiTheme="majorBidi" w:cstheme="majorBidi"/>
          <w:sz w:val="24"/>
          <w:szCs w:val="24"/>
        </w:rPr>
        <w:t xml:space="preserve"> environment. This situation is addressed in the verse below:</w:t>
      </w:r>
    </w:p>
    <w:p w:rsidR="00A37ECD" w:rsidRPr="00D11822" w:rsidRDefault="00A37ECD" w:rsidP="00A37ECD">
      <w:pPr>
        <w:bidi/>
        <w:spacing w:line="240" w:lineRule="auto"/>
        <w:ind w:left="1710" w:right="1440"/>
        <w:jc w:val="both"/>
        <w:rPr>
          <w:rFonts w:ascii="(normal text)" w:hAnsi="(normal text)"/>
          <w:sz w:val="32"/>
          <w:szCs w:val="32"/>
          <w:rtl/>
        </w:rPr>
      </w:pPr>
      <w:r w:rsidRPr="00D11822">
        <w:rPr>
          <w:rFonts w:ascii="Traditional Arabic" w:hAnsi="Traditional Arabic" w:cs="Traditional Arabic"/>
          <w:sz w:val="32"/>
          <w:szCs w:val="32"/>
          <w:rtl/>
        </w:rPr>
        <w:t xml:space="preserve">فَلَا تُعْجِبْكَ أَمْوَالُهُمْ وَلَا أَوْلَادُهُمْ إِنَّمَا يُرِيدُ اللَّهُ لِيُعَذِّبَهُمْ بِهَا فِي الْحَيَاةِ الدُّنْيَا وَتَزْهَقَ أَنْفُسُهُمْ وَهُمْ كَافِرُونَ </w:t>
      </w:r>
    </w:p>
    <w:p w:rsidR="00A37ECD" w:rsidRDefault="00A37ECD" w:rsidP="00A37ECD">
      <w:pPr>
        <w:spacing w:line="240" w:lineRule="auto"/>
        <w:ind w:left="1440" w:right="1710"/>
        <w:jc w:val="both"/>
        <w:rPr>
          <w:rFonts w:ascii="Times New Roman" w:hAnsi="Times New Roman" w:cs="Times New Roman"/>
          <w:sz w:val="24"/>
          <w:szCs w:val="24"/>
        </w:rPr>
      </w:pPr>
      <w:r w:rsidRPr="00D11822">
        <w:rPr>
          <w:rFonts w:ascii="(normal text)" w:hAnsi="(normal text)"/>
          <w:sz w:val="24"/>
          <w:szCs w:val="24"/>
        </w:rPr>
        <w:t>So let not their wealth or their children amaze you (O Muhammad ); in reality Allah’s plan is to punish them with these things in the life of the this world, and that their souls shall depart (die) while they are disbelievers.</w:t>
      </w:r>
      <w:r>
        <w:rPr>
          <w:rFonts w:ascii="Times New Roman" w:hAnsi="Times New Roman" w:cs="Times New Roman"/>
          <w:sz w:val="24"/>
          <w:szCs w:val="24"/>
        </w:rPr>
        <w:t xml:space="preserve"> (Q9:55)</w:t>
      </w:r>
    </w:p>
    <w:p w:rsidR="00A37ECD" w:rsidRDefault="00A37ECD" w:rsidP="00A37ECD">
      <w:pPr>
        <w:spacing w:line="480" w:lineRule="auto"/>
        <w:jc w:val="both"/>
        <w:rPr>
          <w:rFonts w:asciiTheme="majorBidi" w:hAnsiTheme="majorBidi" w:cstheme="majorBidi"/>
          <w:sz w:val="24"/>
          <w:szCs w:val="24"/>
        </w:rPr>
      </w:pPr>
      <w:r>
        <w:rPr>
          <w:rFonts w:ascii="Times New Roman" w:hAnsi="Times New Roman" w:cs="Times New Roman"/>
          <w:sz w:val="24"/>
          <w:szCs w:val="24"/>
        </w:rPr>
        <w:t>The above shows the possibility of wealth to constitute source of problem.</w:t>
      </w:r>
      <w:r w:rsidRPr="00B254F4">
        <w:rPr>
          <w:rFonts w:asciiTheme="majorBidi" w:hAnsiTheme="majorBidi" w:cstheme="majorBidi"/>
          <w:sz w:val="24"/>
          <w:szCs w:val="24"/>
        </w:rPr>
        <w:t xml:space="preserve"> Al-Qaradawi </w:t>
      </w:r>
      <w:r>
        <w:rPr>
          <w:rFonts w:asciiTheme="majorBidi" w:hAnsiTheme="majorBidi" w:cstheme="majorBidi"/>
          <w:sz w:val="24"/>
          <w:szCs w:val="24"/>
        </w:rPr>
        <w:t>while interpreting the above verse, emphases that the only factor,</w:t>
      </w:r>
      <w:r w:rsidRPr="00B254F4">
        <w:rPr>
          <w:rFonts w:asciiTheme="majorBidi" w:hAnsiTheme="majorBidi" w:cstheme="majorBidi"/>
          <w:sz w:val="24"/>
          <w:szCs w:val="24"/>
        </w:rPr>
        <w:t xml:space="preserve"> mentioned in the verses</w:t>
      </w:r>
      <w:r>
        <w:rPr>
          <w:rFonts w:asciiTheme="majorBidi" w:hAnsiTheme="majorBidi" w:cstheme="majorBidi"/>
          <w:sz w:val="24"/>
          <w:szCs w:val="24"/>
        </w:rPr>
        <w:t>,</w:t>
      </w:r>
      <w:r w:rsidRPr="00B254F4">
        <w:rPr>
          <w:rFonts w:asciiTheme="majorBidi" w:hAnsiTheme="majorBidi" w:cstheme="majorBidi"/>
          <w:sz w:val="24"/>
          <w:szCs w:val="24"/>
        </w:rPr>
        <w:t xml:space="preserve"> responsible for perp</w:t>
      </w:r>
      <w:r>
        <w:rPr>
          <w:rFonts w:asciiTheme="majorBidi" w:hAnsiTheme="majorBidi" w:cstheme="majorBidi"/>
          <w:sz w:val="24"/>
          <w:szCs w:val="24"/>
        </w:rPr>
        <w:t>e</w:t>
      </w:r>
      <w:r w:rsidRPr="00B254F4">
        <w:rPr>
          <w:rFonts w:asciiTheme="majorBidi" w:hAnsiTheme="majorBidi" w:cstheme="majorBidi"/>
          <w:sz w:val="24"/>
          <w:szCs w:val="24"/>
        </w:rPr>
        <w:t>t</w:t>
      </w:r>
      <w:r>
        <w:rPr>
          <w:rFonts w:asciiTheme="majorBidi" w:hAnsiTheme="majorBidi" w:cstheme="majorBidi"/>
          <w:sz w:val="24"/>
          <w:szCs w:val="24"/>
        </w:rPr>
        <w:t>u</w:t>
      </w:r>
      <w:r w:rsidRPr="00B254F4">
        <w:rPr>
          <w:rFonts w:asciiTheme="majorBidi" w:hAnsiTheme="majorBidi" w:cstheme="majorBidi"/>
          <w:sz w:val="24"/>
          <w:szCs w:val="24"/>
        </w:rPr>
        <w:t xml:space="preserve">al </w:t>
      </w:r>
      <w:r>
        <w:rPr>
          <w:rFonts w:asciiTheme="majorBidi" w:hAnsiTheme="majorBidi" w:cstheme="majorBidi"/>
          <w:sz w:val="24"/>
          <w:szCs w:val="24"/>
        </w:rPr>
        <w:t>calamity and devastat</w:t>
      </w:r>
      <w:r w:rsidRPr="00B254F4">
        <w:rPr>
          <w:rFonts w:asciiTheme="majorBidi" w:hAnsiTheme="majorBidi" w:cstheme="majorBidi"/>
          <w:sz w:val="24"/>
          <w:szCs w:val="24"/>
        </w:rPr>
        <w:t>ing cond</w:t>
      </w:r>
      <w:r>
        <w:rPr>
          <w:rFonts w:asciiTheme="majorBidi" w:hAnsiTheme="majorBidi" w:cstheme="majorBidi"/>
          <w:sz w:val="24"/>
          <w:szCs w:val="24"/>
        </w:rPr>
        <w:t>i</w:t>
      </w:r>
      <w:r w:rsidRPr="00B254F4">
        <w:rPr>
          <w:rFonts w:asciiTheme="majorBidi" w:hAnsiTheme="majorBidi" w:cstheme="majorBidi"/>
          <w:sz w:val="24"/>
          <w:szCs w:val="24"/>
        </w:rPr>
        <w:t>tion of those nation</w:t>
      </w:r>
      <w:r>
        <w:rPr>
          <w:rFonts w:asciiTheme="majorBidi" w:hAnsiTheme="majorBidi" w:cstheme="majorBidi"/>
          <w:sz w:val="24"/>
          <w:szCs w:val="24"/>
        </w:rPr>
        <w:t>s,</w:t>
      </w:r>
      <w:r w:rsidRPr="00B254F4">
        <w:rPr>
          <w:rFonts w:asciiTheme="majorBidi" w:hAnsiTheme="majorBidi" w:cstheme="majorBidi"/>
          <w:sz w:val="24"/>
          <w:szCs w:val="24"/>
        </w:rPr>
        <w:t xml:space="preserve"> despite their socio-economic</w:t>
      </w:r>
      <w:r>
        <w:rPr>
          <w:rFonts w:asciiTheme="majorBidi" w:hAnsiTheme="majorBidi" w:cstheme="majorBidi"/>
          <w:sz w:val="24"/>
          <w:szCs w:val="24"/>
        </w:rPr>
        <w:t xml:space="preserve"> status, is lack of spirituality </w:t>
      </w:r>
      <w:r w:rsidRPr="00B254F4">
        <w:rPr>
          <w:rFonts w:asciiTheme="majorBidi" w:hAnsiTheme="majorBidi" w:cstheme="majorBidi"/>
          <w:sz w:val="24"/>
          <w:szCs w:val="24"/>
        </w:rPr>
        <w:t xml:space="preserve">in </w:t>
      </w:r>
      <w:r>
        <w:rPr>
          <w:rFonts w:asciiTheme="majorBidi" w:hAnsiTheme="majorBidi" w:cstheme="majorBidi"/>
          <w:sz w:val="24"/>
          <w:szCs w:val="24"/>
        </w:rPr>
        <w:t xml:space="preserve">their </w:t>
      </w:r>
      <w:r w:rsidRPr="00B254F4">
        <w:rPr>
          <w:rFonts w:asciiTheme="majorBidi" w:hAnsiTheme="majorBidi" w:cstheme="majorBidi"/>
          <w:sz w:val="24"/>
          <w:szCs w:val="24"/>
        </w:rPr>
        <w:t xml:space="preserve">concept of sustainable development. </w:t>
      </w:r>
    </w:p>
    <w:p w:rsidR="00A37ECD" w:rsidRDefault="00A37ECD" w:rsidP="00A37ECD">
      <w:pPr>
        <w:spacing w:line="480" w:lineRule="auto"/>
        <w:ind w:firstLine="720"/>
        <w:jc w:val="both"/>
        <w:rPr>
          <w:rFonts w:asciiTheme="majorBidi" w:hAnsiTheme="majorBidi" w:cstheme="majorBidi"/>
          <w:sz w:val="24"/>
          <w:szCs w:val="24"/>
        </w:rPr>
      </w:pPr>
      <w:r>
        <w:rPr>
          <w:rFonts w:asciiTheme="majorBidi" w:hAnsiTheme="majorBidi" w:cstheme="majorBidi"/>
          <w:sz w:val="24"/>
          <w:szCs w:val="24"/>
        </w:rPr>
        <w:t>As a result, Al-Qaradawi</w:t>
      </w:r>
      <w:r>
        <w:rPr>
          <w:rFonts w:ascii="Times New Roman" w:hAnsi="Times New Roman" w:cs="Times New Roman"/>
          <w:sz w:val="24"/>
          <w:szCs w:val="24"/>
        </w:rPr>
        <w:t xml:space="preserve"> opines that the sustainable development proposed by socio-economic and ecological perspective lack indispensable ingredient, the absence of which puts many nations unrest despite their economic prosperity. This is what he calls ‘</w:t>
      </w:r>
      <w:r w:rsidRPr="004D5CAE">
        <w:rPr>
          <w:rFonts w:ascii="Traditional Arabic" w:hAnsi="Traditional Arabic" w:cs="Traditional Arabic"/>
          <w:sz w:val="32"/>
          <w:szCs w:val="32"/>
          <w:rtl/>
        </w:rPr>
        <w:t>العنصر المعنوى</w:t>
      </w:r>
      <w:r>
        <w:rPr>
          <w:rFonts w:ascii="Traditional Arabic" w:hAnsi="Traditional Arabic" w:cs="Traditional Arabic" w:hint="cs"/>
          <w:sz w:val="32"/>
          <w:szCs w:val="32"/>
          <w:rtl/>
        </w:rPr>
        <w:t xml:space="preserve"> للحياة الطيبة</w:t>
      </w:r>
      <w:r>
        <w:rPr>
          <w:rFonts w:ascii="Times New Roman" w:hAnsi="Times New Roman" w:cs="Times New Roman"/>
          <w:sz w:val="24"/>
          <w:szCs w:val="24"/>
        </w:rPr>
        <w:t>’ (spiritual realm of well-being). As this component beyond material world, it could only be af</w:t>
      </w:r>
      <w:r w:rsidRPr="00255147">
        <w:rPr>
          <w:rFonts w:ascii="Times New Roman" w:hAnsi="Times New Roman" w:cs="Times New Roman"/>
          <w:sz w:val="24"/>
          <w:szCs w:val="24"/>
        </w:rPr>
        <w:t xml:space="preserve">forded through </w:t>
      </w:r>
      <w:r>
        <w:rPr>
          <w:rFonts w:ascii="Times New Roman" w:hAnsi="Times New Roman" w:cs="Times New Roman"/>
          <w:sz w:val="24"/>
          <w:szCs w:val="24"/>
        </w:rPr>
        <w:t xml:space="preserve">uncompromising obedience to Allah and </w:t>
      </w:r>
      <w:r w:rsidRPr="00255147">
        <w:rPr>
          <w:rFonts w:ascii="Times New Roman" w:hAnsi="Times New Roman" w:cs="Times New Roman"/>
          <w:sz w:val="24"/>
          <w:szCs w:val="24"/>
        </w:rPr>
        <w:t xml:space="preserve">constant devotion to </w:t>
      </w:r>
      <w:r>
        <w:rPr>
          <w:rFonts w:ascii="Times New Roman" w:hAnsi="Times New Roman" w:cs="Times New Roman"/>
          <w:sz w:val="24"/>
          <w:szCs w:val="24"/>
        </w:rPr>
        <w:t>His service</w:t>
      </w:r>
      <w:r w:rsidRPr="00255147">
        <w:rPr>
          <w:rFonts w:ascii="Times New Roman" w:hAnsi="Times New Roman" w:cs="Times New Roman"/>
          <w:sz w:val="24"/>
          <w:szCs w:val="24"/>
        </w:rPr>
        <w:t xml:space="preserve"> as contained in the verse below: </w:t>
      </w:r>
      <w:r w:rsidRPr="00255147">
        <w:rPr>
          <w:rFonts w:ascii="Traditional Arabic" w:hAnsi="Traditional Arabic" w:cs="Traditional Arabic"/>
          <w:sz w:val="32"/>
          <w:szCs w:val="32"/>
          <w:rtl/>
        </w:rPr>
        <w:t>الَّذِينَ آمَنُواْ وَتَطْمَئِنُّ قُلُوبُهُم بِذِكْرِ اللَّهِ أَلاَ بِذِكْرِ اللَّهِ تَطْمَئِنُّ الْقُلُوبُ</w:t>
      </w:r>
      <w:r w:rsidRPr="00255147">
        <w:rPr>
          <w:rFonts w:ascii="Traditional Arabic" w:hAnsi="Traditional Arabic" w:cs="Traditional Arabic"/>
          <w:b/>
          <w:bCs/>
          <w:sz w:val="44"/>
          <w:szCs w:val="44"/>
        </w:rPr>
        <w:t xml:space="preserve"> </w:t>
      </w:r>
      <w:r w:rsidRPr="00255147">
        <w:rPr>
          <w:rFonts w:asciiTheme="majorBidi" w:hAnsiTheme="majorBidi" w:cstheme="majorBidi"/>
          <w:sz w:val="24"/>
          <w:szCs w:val="24"/>
        </w:rPr>
        <w:t>(</w:t>
      </w:r>
      <w:r w:rsidRPr="00BF0862">
        <w:rPr>
          <w:rFonts w:asciiTheme="majorBidi" w:hAnsiTheme="majorBidi" w:cstheme="majorBidi"/>
          <w:sz w:val="24"/>
          <w:szCs w:val="26"/>
        </w:rPr>
        <w:t>Those who believe (in the oneness of All</w:t>
      </w:r>
      <w:r>
        <w:rPr>
          <w:rFonts w:asciiTheme="majorBidi" w:hAnsiTheme="majorBidi" w:cstheme="majorBidi"/>
          <w:sz w:val="24"/>
          <w:szCs w:val="26"/>
        </w:rPr>
        <w:t>a</w:t>
      </w:r>
      <w:r w:rsidRPr="00BF0862">
        <w:rPr>
          <w:rFonts w:asciiTheme="majorBidi" w:hAnsiTheme="majorBidi" w:cstheme="majorBidi"/>
          <w:sz w:val="24"/>
          <w:szCs w:val="26"/>
        </w:rPr>
        <w:t>h - Isl</w:t>
      </w:r>
      <w:r>
        <w:rPr>
          <w:rFonts w:asciiTheme="majorBidi" w:hAnsiTheme="majorBidi" w:cstheme="majorBidi"/>
          <w:sz w:val="24"/>
          <w:szCs w:val="26"/>
        </w:rPr>
        <w:t>a</w:t>
      </w:r>
      <w:r w:rsidRPr="00BF0862">
        <w:rPr>
          <w:rFonts w:asciiTheme="majorBidi" w:hAnsiTheme="majorBidi" w:cstheme="majorBidi"/>
          <w:sz w:val="24"/>
          <w:szCs w:val="26"/>
        </w:rPr>
        <w:t>mic monotheism), and whose hearts find rest In th</w:t>
      </w:r>
      <w:r>
        <w:rPr>
          <w:rFonts w:asciiTheme="majorBidi" w:hAnsiTheme="majorBidi" w:cstheme="majorBidi"/>
          <w:sz w:val="24"/>
          <w:szCs w:val="26"/>
        </w:rPr>
        <w:t>e remembrance of Alla</w:t>
      </w:r>
      <w:r w:rsidRPr="00BF0862">
        <w:rPr>
          <w:rFonts w:asciiTheme="majorBidi" w:hAnsiTheme="majorBidi" w:cstheme="majorBidi"/>
          <w:sz w:val="24"/>
          <w:szCs w:val="26"/>
        </w:rPr>
        <w:t>h, verily, in the remembrance of All</w:t>
      </w:r>
      <w:r>
        <w:rPr>
          <w:rFonts w:asciiTheme="majorBidi" w:hAnsiTheme="majorBidi" w:cstheme="majorBidi"/>
          <w:sz w:val="24"/>
          <w:szCs w:val="26"/>
        </w:rPr>
        <w:t>a</w:t>
      </w:r>
      <w:r w:rsidRPr="00BF0862">
        <w:rPr>
          <w:rFonts w:asciiTheme="majorBidi" w:hAnsiTheme="majorBidi" w:cstheme="majorBidi"/>
          <w:sz w:val="24"/>
          <w:szCs w:val="26"/>
        </w:rPr>
        <w:t xml:space="preserve">h do hearts find rest </w:t>
      </w:r>
      <w:r w:rsidRPr="00BF0862">
        <w:rPr>
          <w:rFonts w:asciiTheme="majorBidi" w:hAnsiTheme="majorBidi" w:cstheme="majorBidi"/>
          <w:sz w:val="24"/>
          <w:szCs w:val="24"/>
        </w:rPr>
        <w:t>)</w:t>
      </w:r>
      <w:r w:rsidRPr="00255147">
        <w:rPr>
          <w:rFonts w:asciiTheme="majorBidi" w:hAnsiTheme="majorBidi" w:cstheme="majorBidi"/>
          <w:sz w:val="24"/>
          <w:szCs w:val="24"/>
        </w:rPr>
        <w:t xml:space="preserve"> and </w:t>
      </w:r>
      <w:r w:rsidRPr="00255147">
        <w:rPr>
          <w:rFonts w:ascii="Traditional Arabic" w:hAnsi="Traditional Arabic" w:cs="Traditional Arabic"/>
          <w:sz w:val="32"/>
          <w:szCs w:val="32"/>
          <w:rtl/>
        </w:rPr>
        <w:t>الَّذِينَ آمَنُواْ</w:t>
      </w:r>
      <w:r w:rsidRPr="00255147">
        <w:rPr>
          <w:rFonts w:ascii="Traditional Arabic" w:hAnsi="Traditional Arabic" w:cs="Traditional Arabic"/>
          <w:b/>
          <w:bCs/>
          <w:sz w:val="44"/>
          <w:szCs w:val="44"/>
          <w:rtl/>
        </w:rPr>
        <w:t xml:space="preserve"> </w:t>
      </w:r>
      <w:r w:rsidRPr="00255147">
        <w:rPr>
          <w:rFonts w:ascii="Traditional Arabic" w:hAnsi="Traditional Arabic" w:cs="Traditional Arabic"/>
          <w:sz w:val="32"/>
          <w:szCs w:val="32"/>
          <w:rtl/>
        </w:rPr>
        <w:t>وَلَمْ يَلْبِسُواْ إِيمَانَهُم بِظُلْمٍ أُوْلَئِكَ لَهُمُ الأَمْنُ وَهُم مُّهْتَدُون</w:t>
      </w:r>
      <w:r w:rsidRPr="00255147">
        <w:rPr>
          <w:rFonts w:asciiTheme="majorBidi" w:hAnsiTheme="majorBidi" w:cstheme="majorBidi"/>
          <w:sz w:val="32"/>
          <w:szCs w:val="32"/>
        </w:rPr>
        <w:t xml:space="preserve"> </w:t>
      </w:r>
      <w:r w:rsidRPr="00255147">
        <w:rPr>
          <w:rFonts w:asciiTheme="majorBidi" w:hAnsiTheme="majorBidi" w:cstheme="majorBidi"/>
          <w:sz w:val="24"/>
          <w:szCs w:val="24"/>
        </w:rPr>
        <w:t>(</w:t>
      </w:r>
      <w:r w:rsidRPr="002E6A51">
        <w:rPr>
          <w:rFonts w:asciiTheme="majorBidi" w:hAnsiTheme="majorBidi" w:cstheme="majorBidi"/>
          <w:sz w:val="24"/>
          <w:szCs w:val="26"/>
        </w:rPr>
        <w:t>It is those who believe (in the oneness of All</w:t>
      </w:r>
      <w:r>
        <w:rPr>
          <w:rFonts w:asciiTheme="majorBidi" w:hAnsiTheme="majorBidi" w:cstheme="majorBidi"/>
          <w:sz w:val="24"/>
          <w:szCs w:val="26"/>
        </w:rPr>
        <w:t>a</w:t>
      </w:r>
      <w:r w:rsidRPr="002E6A51">
        <w:rPr>
          <w:rFonts w:asciiTheme="majorBidi" w:hAnsiTheme="majorBidi" w:cstheme="majorBidi"/>
          <w:sz w:val="24"/>
          <w:szCs w:val="26"/>
        </w:rPr>
        <w:t xml:space="preserve">h and </w:t>
      </w:r>
      <w:r w:rsidRPr="002E6A51">
        <w:rPr>
          <w:rFonts w:asciiTheme="majorBidi" w:hAnsiTheme="majorBidi" w:cstheme="majorBidi"/>
          <w:sz w:val="24"/>
          <w:szCs w:val="26"/>
        </w:rPr>
        <w:lastRenderedPageBreak/>
        <w:t xml:space="preserve">worship none but Him alone) and confuse not their belief with </w:t>
      </w:r>
      <w:r w:rsidRPr="005A3C29">
        <w:rPr>
          <w:rFonts w:asciiTheme="majorBidi" w:hAnsiTheme="majorBidi" w:cstheme="majorBidi"/>
          <w:i/>
          <w:iCs/>
          <w:sz w:val="24"/>
          <w:szCs w:val="26"/>
        </w:rPr>
        <w:t>zulm</w:t>
      </w:r>
      <w:r w:rsidRPr="002E6A51">
        <w:rPr>
          <w:rFonts w:asciiTheme="majorBidi" w:hAnsiTheme="majorBidi" w:cstheme="majorBidi"/>
          <w:sz w:val="24"/>
          <w:szCs w:val="26"/>
        </w:rPr>
        <w:t xml:space="preserve"> (wrong i.e. by worshipping others besides All</w:t>
      </w:r>
      <w:r>
        <w:rPr>
          <w:rFonts w:asciiTheme="majorBidi" w:hAnsiTheme="majorBidi" w:cstheme="majorBidi"/>
          <w:sz w:val="24"/>
          <w:szCs w:val="26"/>
        </w:rPr>
        <w:t>a</w:t>
      </w:r>
      <w:r w:rsidRPr="002E6A51">
        <w:rPr>
          <w:rFonts w:asciiTheme="majorBidi" w:hAnsiTheme="majorBidi" w:cstheme="majorBidi"/>
          <w:sz w:val="24"/>
          <w:szCs w:val="26"/>
        </w:rPr>
        <w:t>h), for them (only) there is security and they are the guided.</w:t>
      </w:r>
      <w:r w:rsidRPr="00255147">
        <w:rPr>
          <w:rFonts w:asciiTheme="majorBidi" w:hAnsiTheme="majorBidi" w:cstheme="majorBidi"/>
          <w:sz w:val="24"/>
          <w:szCs w:val="24"/>
        </w:rPr>
        <w:t>)</w:t>
      </w:r>
      <w:r>
        <w:rPr>
          <w:rFonts w:asciiTheme="majorBidi" w:hAnsiTheme="majorBidi" w:cstheme="majorBidi"/>
          <w:sz w:val="24"/>
          <w:szCs w:val="24"/>
        </w:rPr>
        <w:t xml:space="preserve"> From the above quotations, one would agree with Al-Qaradawi that the spiritual development which is the brain-box of other forms of development is inevitable in the concept of sustainable development. </w:t>
      </w:r>
    </w:p>
    <w:p w:rsidR="00A37ECD" w:rsidRPr="007248AD" w:rsidRDefault="00A37ECD" w:rsidP="00A37ECD">
      <w:pPr>
        <w:spacing w:line="480" w:lineRule="auto"/>
        <w:ind w:firstLine="720"/>
        <w:jc w:val="both"/>
        <w:rPr>
          <w:rFonts w:asciiTheme="majorBidi" w:hAnsiTheme="majorBidi" w:cstheme="majorBidi"/>
          <w:b/>
          <w:bCs/>
          <w:sz w:val="28"/>
          <w:szCs w:val="28"/>
        </w:rPr>
      </w:pPr>
      <w:r>
        <w:rPr>
          <w:rFonts w:asciiTheme="majorBidi" w:hAnsiTheme="majorBidi" w:cstheme="majorBidi"/>
          <w:sz w:val="24"/>
          <w:szCs w:val="24"/>
        </w:rPr>
        <w:t xml:space="preserve">Therefore, Al-Qaradawi maintains that for a nation to attain sustainable development there is need to take certain steps. Those steps are discussed in his work </w:t>
      </w:r>
      <w:r w:rsidRPr="00A2187E">
        <w:rPr>
          <w:rFonts w:asciiTheme="majorBidi" w:hAnsiTheme="majorBidi" w:cstheme="majorBidi"/>
          <w:i/>
          <w:iCs/>
          <w:sz w:val="24"/>
          <w:szCs w:val="24"/>
        </w:rPr>
        <w:t>Dawru-l-Qiyam</w:t>
      </w:r>
      <w:r>
        <w:rPr>
          <w:rFonts w:asciiTheme="majorBidi" w:hAnsiTheme="majorBidi" w:cstheme="majorBidi"/>
          <w:sz w:val="24"/>
          <w:szCs w:val="24"/>
        </w:rPr>
        <w:t>. Among what he suggests are development planning, human resources development, judicious use of natural resources and eradication of corrupt practices and culture of wastage. These are focused in the subsequent paragraphs.</w:t>
      </w:r>
    </w:p>
    <w:p w:rsidR="00A37ECD" w:rsidRDefault="00A37ECD" w:rsidP="00A37ECD">
      <w:pPr>
        <w:spacing w:line="480" w:lineRule="auto"/>
        <w:jc w:val="both"/>
        <w:outlineLvl w:val="0"/>
        <w:rPr>
          <w:rFonts w:ascii="Times New Roman" w:hAnsi="Times New Roman" w:cs="Times New Roman"/>
          <w:sz w:val="24"/>
          <w:szCs w:val="24"/>
        </w:rPr>
      </w:pPr>
      <w:r w:rsidRPr="00E23961">
        <w:rPr>
          <w:rFonts w:ascii="Times New Roman" w:hAnsi="Times New Roman" w:cs="Times New Roman"/>
          <w:b/>
          <w:bCs/>
          <w:sz w:val="24"/>
          <w:szCs w:val="24"/>
        </w:rPr>
        <w:t>Development Planning</w:t>
      </w:r>
    </w:p>
    <w:p w:rsidR="00A37ECD" w:rsidRDefault="00A37ECD" w:rsidP="00A37ECD">
      <w:pPr>
        <w:spacing w:line="480" w:lineRule="auto"/>
        <w:ind w:firstLine="720"/>
        <w:jc w:val="both"/>
        <w:rPr>
          <w:rFonts w:ascii="Times New Roman" w:hAnsi="Times New Roman" w:cs="Times New Roman"/>
          <w:sz w:val="24"/>
          <w:szCs w:val="24"/>
        </w:rPr>
      </w:pPr>
      <w:r w:rsidRPr="00265FE1">
        <w:rPr>
          <w:rFonts w:ascii="Times New Roman" w:hAnsi="Times New Roman" w:cs="Times New Roman"/>
          <w:sz w:val="24"/>
          <w:szCs w:val="24"/>
        </w:rPr>
        <w:t>Planning simply means deciding in advance what to do, how to do it, when to do it and who is to do it.</w:t>
      </w:r>
      <w:r w:rsidRPr="00265FE1">
        <w:rPr>
          <w:rStyle w:val="EndnoteReference"/>
          <w:rFonts w:ascii="Times New Roman" w:hAnsi="Times New Roman" w:cs="Times New Roman"/>
          <w:sz w:val="24"/>
          <w:szCs w:val="24"/>
        </w:rPr>
        <w:endnoteReference w:id="15"/>
      </w:r>
      <w:r w:rsidRPr="00265FE1">
        <w:rPr>
          <w:rFonts w:ascii="Times New Roman" w:hAnsi="Times New Roman" w:cs="Times New Roman"/>
          <w:sz w:val="24"/>
          <w:szCs w:val="24"/>
        </w:rPr>
        <w:t xml:space="preserve"> It is a necessary tool used by individual, organization and government in setting goals and appropriate means of realizing them. In relation to government, development planning can be described as a comprehensive predetermination of a nation’s visions, mission, polices and programmes in all facets of life such as economic, social, political, environmental, technological factors etc and means of achieving them.</w:t>
      </w:r>
      <w:r w:rsidRPr="00265FE1">
        <w:rPr>
          <w:rStyle w:val="EndnoteReference"/>
          <w:rFonts w:ascii="Times New Roman" w:hAnsi="Times New Roman" w:cs="Times New Roman"/>
          <w:sz w:val="24"/>
          <w:szCs w:val="24"/>
        </w:rPr>
        <w:endnoteReference w:id="16"/>
      </w:r>
      <w:r w:rsidRPr="00265FE1">
        <w:rPr>
          <w:rFonts w:ascii="Times New Roman" w:hAnsi="Times New Roman" w:cs="Times New Roman"/>
          <w:sz w:val="24"/>
          <w:szCs w:val="24"/>
        </w:rPr>
        <w:t xml:space="preserve"> </w:t>
      </w:r>
      <w:r>
        <w:rPr>
          <w:rFonts w:ascii="Times New Roman" w:hAnsi="Times New Roman" w:cs="Times New Roman"/>
          <w:sz w:val="24"/>
          <w:szCs w:val="24"/>
        </w:rPr>
        <w:t>Al-Qaradawi, in what he called ‘</w:t>
      </w:r>
      <w:r w:rsidRPr="00F21202">
        <w:rPr>
          <w:rFonts w:ascii="Traditional Arabic" w:hAnsi="Traditional Arabic" w:cs="Traditional Arabic"/>
          <w:sz w:val="32"/>
          <w:szCs w:val="32"/>
          <w:rtl/>
        </w:rPr>
        <w:t>ضرورة التخطيط</w:t>
      </w:r>
      <w:r>
        <w:rPr>
          <w:rFonts w:ascii="Times New Roman" w:hAnsi="Times New Roman" w:cs="Times New Roman"/>
          <w:sz w:val="24"/>
          <w:szCs w:val="24"/>
        </w:rPr>
        <w:t xml:space="preserve">’ (necessity of plan) opines that for a nation to attain and sustain an overall development in term of ocio-economic, political and as well as religious advancement, there is a great need for development planning. He said: </w:t>
      </w:r>
    </w:p>
    <w:p w:rsidR="00A37ECD" w:rsidRPr="00F871E3" w:rsidRDefault="00A37ECD" w:rsidP="00A37ECD">
      <w:pPr>
        <w:bidi/>
        <w:spacing w:line="240" w:lineRule="auto"/>
        <w:ind w:left="1170" w:right="1080"/>
        <w:jc w:val="both"/>
        <w:rPr>
          <w:rFonts w:ascii="Traditional Arabic" w:hAnsi="Traditional Arabic" w:cs="Traditional Arabic"/>
          <w:sz w:val="32"/>
          <w:szCs w:val="32"/>
        </w:rPr>
      </w:pPr>
      <w:r w:rsidRPr="00F871E3">
        <w:rPr>
          <w:rFonts w:ascii="Traditional Arabic" w:hAnsi="Traditional Arabic" w:cs="Traditional Arabic"/>
          <w:sz w:val="32"/>
          <w:szCs w:val="32"/>
          <w:rtl/>
        </w:rPr>
        <w:t>لا بد من التخطيط القائم على الإحصاء الدقيق ، و الأرقام الحقيقية والمعرفة اللازمة بالحاجات المطلوبة ومراتبها ومدى أهميتها والإمكانات الموجودة، ومدى القدرة على تنميتها، والوسائل الميسورة لتلبية الحاجات، والتطلع إلى الطموحات</w:t>
      </w:r>
      <w:r w:rsidRPr="0062660C">
        <w:rPr>
          <w:rFonts w:ascii="Traditional Arabic" w:hAnsi="Traditional Arabic" w:cs="Traditional Arabic"/>
          <w:b/>
          <w:bCs/>
          <w:sz w:val="24"/>
          <w:szCs w:val="24"/>
        </w:rPr>
        <w:t>*</w:t>
      </w:r>
    </w:p>
    <w:p w:rsidR="00A37ECD" w:rsidRPr="00CB5A55" w:rsidRDefault="00A37ECD" w:rsidP="00A37ECD">
      <w:pPr>
        <w:spacing w:line="240" w:lineRule="auto"/>
        <w:ind w:left="1080" w:right="1170"/>
        <w:jc w:val="both"/>
        <w:rPr>
          <w:rFonts w:ascii="Times New Roman" w:hAnsi="Times New Roman" w:cs="Times New Roman"/>
          <w:sz w:val="24"/>
          <w:szCs w:val="24"/>
        </w:rPr>
      </w:pPr>
      <w:r w:rsidRPr="00CB5A55">
        <w:rPr>
          <w:rFonts w:ascii="Times New Roman" w:hAnsi="Times New Roman" w:cs="Times New Roman"/>
          <w:sz w:val="24"/>
          <w:szCs w:val="24"/>
        </w:rPr>
        <w:lastRenderedPageBreak/>
        <w:t>It is inevitable to make a plan based on: accurate calculation and exact figure</w:t>
      </w:r>
      <w:r>
        <w:rPr>
          <w:rFonts w:ascii="Times New Roman" w:hAnsi="Times New Roman" w:cs="Times New Roman"/>
          <w:sz w:val="24"/>
          <w:szCs w:val="24"/>
        </w:rPr>
        <w:t>s</w:t>
      </w:r>
      <w:r w:rsidRPr="00CB5A55">
        <w:rPr>
          <w:rFonts w:ascii="Times New Roman" w:hAnsi="Times New Roman" w:cs="Times New Roman"/>
          <w:sz w:val="24"/>
          <w:szCs w:val="24"/>
        </w:rPr>
        <w:t xml:space="preserve">, </w:t>
      </w:r>
      <w:r>
        <w:rPr>
          <w:rFonts w:ascii="Times New Roman" w:hAnsi="Times New Roman" w:cs="Times New Roman"/>
          <w:sz w:val="24"/>
          <w:szCs w:val="24"/>
        </w:rPr>
        <w:t>profound</w:t>
      </w:r>
      <w:r w:rsidRPr="00CB5A55">
        <w:rPr>
          <w:rFonts w:ascii="Times New Roman" w:hAnsi="Times New Roman" w:cs="Times New Roman"/>
          <w:sz w:val="24"/>
          <w:szCs w:val="24"/>
        </w:rPr>
        <w:t xml:space="preserve"> knowledge of categories peoples’ wants and their place</w:t>
      </w:r>
      <w:r>
        <w:rPr>
          <w:rFonts w:ascii="Times New Roman" w:hAnsi="Times New Roman" w:cs="Times New Roman"/>
          <w:sz w:val="24"/>
          <w:szCs w:val="24"/>
        </w:rPr>
        <w:t xml:space="preserve"> of</w:t>
      </w:r>
      <w:r w:rsidRPr="00CB5A55">
        <w:rPr>
          <w:rFonts w:ascii="Times New Roman" w:hAnsi="Times New Roman" w:cs="Times New Roman"/>
          <w:sz w:val="24"/>
          <w:szCs w:val="24"/>
        </w:rPr>
        <w:t xml:space="preserve"> priority, available capacity and easier means of having those wants satisfied as well as anticipation for aspirations/ambitions </w:t>
      </w:r>
    </w:p>
    <w:p w:rsidR="00A37ECD" w:rsidRPr="00C6154D" w:rsidRDefault="00A37ECD" w:rsidP="00A37ECD">
      <w:pPr>
        <w:spacing w:line="480" w:lineRule="auto"/>
        <w:jc w:val="both"/>
        <w:rPr>
          <w:rFonts w:ascii="Times New Roman" w:hAnsi="Times New Roman" w:cs="Times New Roman"/>
          <w:sz w:val="24"/>
          <w:szCs w:val="24"/>
        </w:rPr>
      </w:pPr>
      <w:r w:rsidRPr="00C6154D">
        <w:rPr>
          <w:rFonts w:ascii="Times New Roman" w:hAnsi="Times New Roman" w:cs="Times New Roman"/>
          <w:sz w:val="24"/>
          <w:szCs w:val="24"/>
        </w:rPr>
        <w:t>Th</w:t>
      </w:r>
      <w:r>
        <w:rPr>
          <w:rFonts w:ascii="Times New Roman" w:hAnsi="Times New Roman" w:cs="Times New Roman"/>
          <w:sz w:val="24"/>
          <w:szCs w:val="24"/>
        </w:rPr>
        <w:t>is implies that a</w:t>
      </w:r>
      <w:r w:rsidRPr="00C6154D">
        <w:rPr>
          <w:rFonts w:ascii="Times New Roman" w:hAnsi="Times New Roman" w:cs="Times New Roman"/>
          <w:sz w:val="24"/>
          <w:szCs w:val="24"/>
        </w:rPr>
        <w:t xml:space="preserve"> </w:t>
      </w:r>
      <w:r>
        <w:rPr>
          <w:rFonts w:ascii="Times New Roman" w:hAnsi="Times New Roman" w:cs="Times New Roman"/>
          <w:sz w:val="24"/>
          <w:szCs w:val="24"/>
        </w:rPr>
        <w:t>nation like Nigeria</w:t>
      </w:r>
      <w:r w:rsidRPr="00C6154D">
        <w:rPr>
          <w:rFonts w:ascii="Times New Roman" w:hAnsi="Times New Roman" w:cs="Times New Roman"/>
          <w:sz w:val="24"/>
          <w:szCs w:val="24"/>
        </w:rPr>
        <w:t xml:space="preserve"> ought to identify its population and their need</w:t>
      </w:r>
      <w:r>
        <w:rPr>
          <w:rFonts w:ascii="Times New Roman" w:hAnsi="Times New Roman" w:cs="Times New Roman"/>
          <w:sz w:val="24"/>
          <w:szCs w:val="24"/>
        </w:rPr>
        <w:t>s</w:t>
      </w:r>
      <w:r w:rsidRPr="00C6154D">
        <w:rPr>
          <w:rFonts w:ascii="Times New Roman" w:hAnsi="Times New Roman" w:cs="Times New Roman"/>
          <w:sz w:val="24"/>
          <w:szCs w:val="24"/>
        </w:rPr>
        <w:t xml:space="preserve"> according to the</w:t>
      </w:r>
      <w:r>
        <w:rPr>
          <w:rFonts w:ascii="Times New Roman" w:hAnsi="Times New Roman" w:cs="Times New Roman"/>
          <w:sz w:val="24"/>
          <w:szCs w:val="24"/>
        </w:rPr>
        <w:t>ir</w:t>
      </w:r>
      <w:r w:rsidRPr="00C6154D">
        <w:rPr>
          <w:rFonts w:ascii="Times New Roman" w:hAnsi="Times New Roman" w:cs="Times New Roman"/>
          <w:sz w:val="24"/>
          <w:szCs w:val="24"/>
        </w:rPr>
        <w:t xml:space="preserve"> order of importance, available resources, strength and possible technical know-how </w:t>
      </w:r>
      <w:r>
        <w:rPr>
          <w:rFonts w:ascii="Times New Roman" w:hAnsi="Times New Roman" w:cs="Times New Roman"/>
          <w:sz w:val="24"/>
          <w:szCs w:val="24"/>
        </w:rPr>
        <w:t xml:space="preserve">as well as </w:t>
      </w:r>
      <w:r w:rsidRPr="00C6154D">
        <w:rPr>
          <w:rFonts w:ascii="Times New Roman" w:hAnsi="Times New Roman" w:cs="Times New Roman"/>
          <w:sz w:val="24"/>
          <w:szCs w:val="24"/>
        </w:rPr>
        <w:t xml:space="preserve">means to accomplish its goals and satisfy its needs. </w:t>
      </w:r>
      <w:r>
        <w:rPr>
          <w:rFonts w:ascii="Times New Roman" w:hAnsi="Times New Roman" w:cs="Times New Roman"/>
          <w:sz w:val="24"/>
          <w:szCs w:val="24"/>
        </w:rPr>
        <w:t xml:space="preserve">One can borrow a leaf from what </w:t>
      </w:r>
      <w:r w:rsidRPr="00C6154D">
        <w:rPr>
          <w:rFonts w:ascii="Times New Roman" w:hAnsi="Times New Roman" w:cs="Times New Roman"/>
          <w:sz w:val="24"/>
          <w:szCs w:val="24"/>
        </w:rPr>
        <w:t xml:space="preserve">is mentioned in the Qur’an in respect of Prophet Yusuf who spent </w:t>
      </w:r>
      <w:r>
        <w:rPr>
          <w:rFonts w:ascii="Times New Roman" w:hAnsi="Times New Roman" w:cs="Times New Roman"/>
          <w:sz w:val="24"/>
          <w:szCs w:val="24"/>
        </w:rPr>
        <w:t xml:space="preserve">many </w:t>
      </w:r>
      <w:r w:rsidRPr="00C6154D">
        <w:rPr>
          <w:rFonts w:ascii="Times New Roman" w:hAnsi="Times New Roman" w:cs="Times New Roman"/>
          <w:sz w:val="24"/>
          <w:szCs w:val="24"/>
        </w:rPr>
        <w:t xml:space="preserve">years planning for production, preservation, distribution and consumption of goods during the period of famine in Cairo. </w:t>
      </w:r>
    </w:p>
    <w:p w:rsidR="00A37ECD" w:rsidRDefault="00A37ECD" w:rsidP="00A37ECD">
      <w:pPr>
        <w:spacing w:line="480" w:lineRule="auto"/>
        <w:ind w:firstLine="720"/>
        <w:jc w:val="both"/>
        <w:rPr>
          <w:rFonts w:ascii="Times New Roman" w:hAnsi="Times New Roman" w:cs="Times New Roman"/>
          <w:sz w:val="24"/>
          <w:szCs w:val="24"/>
        </w:rPr>
      </w:pPr>
      <w:r w:rsidRPr="00BF22E7">
        <w:rPr>
          <w:rFonts w:ascii="Times New Roman" w:hAnsi="Times New Roman" w:cs="Times New Roman"/>
          <w:sz w:val="24"/>
          <w:szCs w:val="24"/>
        </w:rPr>
        <w:t xml:space="preserve">Nigeria, right from the time of colonization, has had series of development plans geared towards a sustainable development. Those plans, as Marcellus noted, could be classified into four phases including: Colonial Era (1946-1960), Era of Fixed Term Planning (1962-1985), Era of Rolling Plan (1990-1998) and the Era of New Democratic Dispensation (1999 till date). </w:t>
      </w:r>
      <w:r>
        <w:rPr>
          <w:rFonts w:ascii="Times New Roman" w:hAnsi="Times New Roman" w:cs="Times New Roman"/>
          <w:sz w:val="24"/>
          <w:szCs w:val="24"/>
        </w:rPr>
        <w:t>Apart from annual budget, d</w:t>
      </w:r>
      <w:r w:rsidRPr="00BF22E7">
        <w:rPr>
          <w:rFonts w:ascii="Times New Roman" w:hAnsi="Times New Roman" w:cs="Times New Roman"/>
          <w:sz w:val="24"/>
          <w:szCs w:val="24"/>
        </w:rPr>
        <w:t>ifferent commissions, boards and councils were inaugurated purposefully to map out strateg</w:t>
      </w:r>
      <w:r>
        <w:rPr>
          <w:rFonts w:ascii="Times New Roman" w:hAnsi="Times New Roman" w:cs="Times New Roman"/>
          <w:sz w:val="24"/>
          <w:szCs w:val="24"/>
        </w:rPr>
        <w:t>ies</w:t>
      </w:r>
      <w:r w:rsidRPr="00BF22E7">
        <w:rPr>
          <w:rFonts w:ascii="Times New Roman" w:hAnsi="Times New Roman" w:cs="Times New Roman"/>
          <w:sz w:val="24"/>
          <w:szCs w:val="24"/>
        </w:rPr>
        <w:t xml:space="preserve"> to achieve certain numbers of goals. </w:t>
      </w:r>
    </w:p>
    <w:p w:rsidR="00A37ECD" w:rsidRPr="00BF22E7" w:rsidRDefault="00A37ECD" w:rsidP="00A37ECD">
      <w:pPr>
        <w:spacing w:line="480" w:lineRule="auto"/>
        <w:ind w:firstLine="720"/>
        <w:jc w:val="both"/>
        <w:rPr>
          <w:rFonts w:ascii="Times New Roman" w:hAnsi="Times New Roman" w:cs="Times New Roman"/>
          <w:sz w:val="24"/>
          <w:szCs w:val="24"/>
        </w:rPr>
      </w:pPr>
      <w:r w:rsidRPr="00BF22E7">
        <w:rPr>
          <w:rFonts w:ascii="Times New Roman" w:hAnsi="Times New Roman" w:cs="Times New Roman"/>
          <w:sz w:val="24"/>
          <w:szCs w:val="24"/>
        </w:rPr>
        <w:t>Within the period of fixed term plans for example, four successful plans were launched which brought about National Economic Council (NEC), Joint Planning Commission (JPC)</w:t>
      </w:r>
      <w:r>
        <w:rPr>
          <w:rFonts w:ascii="Times New Roman" w:hAnsi="Times New Roman" w:cs="Times New Roman"/>
          <w:sz w:val="24"/>
          <w:szCs w:val="24"/>
        </w:rPr>
        <w:t xml:space="preserve"> and</w:t>
      </w:r>
      <w:r w:rsidRPr="00BF22E7">
        <w:rPr>
          <w:rFonts w:ascii="Times New Roman" w:hAnsi="Times New Roman" w:cs="Times New Roman"/>
          <w:sz w:val="24"/>
          <w:szCs w:val="24"/>
        </w:rPr>
        <w:t xml:space="preserve"> National Manpower Board (NMB). The plans were aimed at bringing about improvement in the living conditions of people with specific objectives like: increase in real income of the average citizen, even distribution of income among individuals and socio-economic groups, increased dependence on country’s material and human resources, </w:t>
      </w:r>
      <w:r>
        <w:rPr>
          <w:rFonts w:ascii="Times New Roman" w:hAnsi="Times New Roman" w:cs="Times New Roman"/>
          <w:sz w:val="24"/>
          <w:szCs w:val="24"/>
        </w:rPr>
        <w:t>re</w:t>
      </w:r>
      <w:r w:rsidRPr="00BF22E7">
        <w:rPr>
          <w:rFonts w:ascii="Times New Roman" w:hAnsi="Times New Roman" w:cs="Times New Roman"/>
          <w:sz w:val="24"/>
          <w:szCs w:val="24"/>
        </w:rPr>
        <w:t>duction in the level of unemployment and underemployment.</w:t>
      </w:r>
      <w:r w:rsidRPr="00BF22E7">
        <w:rPr>
          <w:rStyle w:val="EndnoteReference"/>
          <w:rFonts w:ascii="Times New Roman" w:hAnsi="Times New Roman" w:cs="Times New Roman"/>
          <w:sz w:val="24"/>
          <w:szCs w:val="24"/>
        </w:rPr>
        <w:endnoteReference w:id="17"/>
      </w:r>
      <w:r>
        <w:rPr>
          <w:rFonts w:ascii="Times New Roman" w:hAnsi="Times New Roman" w:cs="Times New Roman"/>
          <w:sz w:val="24"/>
          <w:szCs w:val="24"/>
        </w:rPr>
        <w:t xml:space="preserve"> Unfortunately</w:t>
      </w:r>
      <w:r w:rsidRPr="00BF22E7">
        <w:rPr>
          <w:rFonts w:ascii="Times New Roman" w:hAnsi="Times New Roman" w:cs="Times New Roman"/>
          <w:sz w:val="24"/>
          <w:szCs w:val="24"/>
        </w:rPr>
        <w:t xml:space="preserve">, </w:t>
      </w:r>
      <w:r>
        <w:rPr>
          <w:rFonts w:ascii="Times New Roman" w:hAnsi="Times New Roman" w:cs="Times New Roman"/>
          <w:sz w:val="24"/>
          <w:szCs w:val="24"/>
        </w:rPr>
        <w:t xml:space="preserve">those plans yield fruitless outcome as </w:t>
      </w:r>
      <w:r w:rsidRPr="00BF22E7">
        <w:rPr>
          <w:rFonts w:ascii="Times New Roman" w:hAnsi="Times New Roman" w:cs="Times New Roman"/>
          <w:sz w:val="24"/>
          <w:szCs w:val="24"/>
        </w:rPr>
        <w:t>Okojie</w:t>
      </w:r>
      <w:r>
        <w:rPr>
          <w:rFonts w:ascii="Times New Roman" w:hAnsi="Times New Roman" w:cs="Times New Roman"/>
          <w:sz w:val="24"/>
          <w:szCs w:val="24"/>
        </w:rPr>
        <w:t>,</w:t>
      </w:r>
      <w:r w:rsidRPr="00BF22E7">
        <w:rPr>
          <w:rFonts w:ascii="Times New Roman" w:hAnsi="Times New Roman" w:cs="Times New Roman"/>
          <w:sz w:val="24"/>
          <w:szCs w:val="24"/>
        </w:rPr>
        <w:t xml:space="preserve"> cited by Marcellus, remarked that:</w:t>
      </w:r>
    </w:p>
    <w:p w:rsidR="00A37ECD" w:rsidRPr="00F319D9" w:rsidRDefault="00A37ECD" w:rsidP="00A37ECD">
      <w:pPr>
        <w:spacing w:line="240" w:lineRule="auto"/>
        <w:ind w:left="1440" w:right="1440"/>
        <w:jc w:val="both"/>
        <w:rPr>
          <w:rFonts w:ascii="Times New Roman" w:hAnsi="Times New Roman" w:cs="Times New Roman"/>
          <w:sz w:val="24"/>
          <w:szCs w:val="24"/>
        </w:rPr>
      </w:pPr>
      <w:r w:rsidRPr="00BF22E7">
        <w:rPr>
          <w:rFonts w:ascii="Times New Roman" w:hAnsi="Times New Roman" w:cs="Times New Roman"/>
          <w:sz w:val="24"/>
          <w:szCs w:val="24"/>
        </w:rPr>
        <w:lastRenderedPageBreak/>
        <w:t>At the end of four plan periods, the foundation for sustainable growth and development was yet to be laid. The productive base of the economy and sources of government revenue were yet to be diversified. The economy did not have its own driving force and was therefore highly susceptible to external shock</w:t>
      </w:r>
      <w:r w:rsidRPr="00F319D9">
        <w:rPr>
          <w:rFonts w:ascii="Times New Roman" w:hAnsi="Times New Roman" w:cs="Times New Roman"/>
          <w:sz w:val="24"/>
          <w:szCs w:val="24"/>
        </w:rPr>
        <w:t>s.</w:t>
      </w:r>
      <w:r>
        <w:rPr>
          <w:rStyle w:val="EndnoteReference"/>
          <w:rFonts w:ascii="Times New Roman" w:hAnsi="Times New Roman" w:cs="Times New Roman"/>
          <w:sz w:val="24"/>
          <w:szCs w:val="24"/>
        </w:rPr>
        <w:endnoteReference w:id="18"/>
      </w:r>
    </w:p>
    <w:p w:rsidR="00A37ECD" w:rsidRDefault="00A37ECD" w:rsidP="00A37ECD">
      <w:pPr>
        <w:spacing w:line="480" w:lineRule="auto"/>
        <w:ind w:firstLine="720"/>
        <w:jc w:val="both"/>
        <w:rPr>
          <w:rFonts w:asciiTheme="majorBidi" w:hAnsiTheme="majorBidi" w:cstheme="majorBidi"/>
          <w:sz w:val="24"/>
          <w:szCs w:val="24"/>
        </w:rPr>
      </w:pPr>
      <w:r w:rsidRPr="00F319D9">
        <w:rPr>
          <w:rFonts w:asciiTheme="majorBidi" w:hAnsiTheme="majorBidi" w:cstheme="majorBidi"/>
          <w:sz w:val="24"/>
          <w:szCs w:val="24"/>
        </w:rPr>
        <w:t xml:space="preserve">The eight years of the Rolling Plan Era introduced Structural Adjustment Programme (SAP) and later Abbacha vision 2010 whose aim is to provide focus for all development plans including long, medium and annual </w:t>
      </w:r>
      <w:r>
        <w:rPr>
          <w:rFonts w:asciiTheme="majorBidi" w:hAnsiTheme="majorBidi" w:cstheme="majorBidi"/>
          <w:sz w:val="24"/>
          <w:szCs w:val="24"/>
        </w:rPr>
        <w:t>plans (</w:t>
      </w:r>
      <w:r w:rsidRPr="00F319D9">
        <w:rPr>
          <w:rFonts w:asciiTheme="majorBidi" w:hAnsiTheme="majorBidi" w:cstheme="majorBidi"/>
          <w:sz w:val="24"/>
          <w:szCs w:val="24"/>
        </w:rPr>
        <w:t>budget</w:t>
      </w:r>
      <w:r>
        <w:rPr>
          <w:rFonts w:asciiTheme="majorBidi" w:hAnsiTheme="majorBidi" w:cstheme="majorBidi"/>
          <w:sz w:val="24"/>
          <w:szCs w:val="24"/>
        </w:rPr>
        <w:t>)</w:t>
      </w:r>
      <w:r w:rsidRPr="00F319D9">
        <w:rPr>
          <w:rFonts w:asciiTheme="majorBidi" w:hAnsiTheme="majorBidi" w:cstheme="majorBidi"/>
          <w:sz w:val="24"/>
          <w:szCs w:val="24"/>
        </w:rPr>
        <w:t>. With the coming of fourth republic of Nigeria, National Economic Direction (1999-200</w:t>
      </w:r>
      <w:r w:rsidRPr="0057486C">
        <w:rPr>
          <w:rFonts w:asciiTheme="majorBidi" w:hAnsiTheme="majorBidi" w:cstheme="majorBidi"/>
          <w:sz w:val="24"/>
          <w:szCs w:val="24"/>
        </w:rPr>
        <w:t>3)</w:t>
      </w:r>
      <w:r>
        <w:rPr>
          <w:rStyle w:val="EndnoteReference"/>
          <w:rFonts w:asciiTheme="majorBidi" w:hAnsiTheme="majorBidi" w:cstheme="majorBidi"/>
          <w:sz w:val="24"/>
          <w:szCs w:val="24"/>
        </w:rPr>
        <w:endnoteReference w:id="19"/>
      </w:r>
      <w:r w:rsidRPr="0057486C">
        <w:rPr>
          <w:rFonts w:asciiTheme="majorBidi" w:hAnsiTheme="majorBidi" w:cstheme="majorBidi"/>
          <w:sz w:val="24"/>
          <w:szCs w:val="24"/>
        </w:rPr>
        <w:t xml:space="preserve"> and, in more recent, National Economic Empowerment and Development Strategy (NEEDS) take the ground. </w:t>
      </w:r>
      <w:r>
        <w:rPr>
          <w:rFonts w:asciiTheme="majorBidi" w:hAnsiTheme="majorBidi" w:cstheme="majorBidi"/>
          <w:sz w:val="24"/>
          <w:szCs w:val="24"/>
        </w:rPr>
        <w:t>The vision of NEEDS was clearly spelt out in the Kuru declaration that:</w:t>
      </w:r>
    </w:p>
    <w:p w:rsidR="00A37ECD" w:rsidRPr="000D7081" w:rsidRDefault="00A37ECD" w:rsidP="00A37ECD">
      <w:pPr>
        <w:spacing w:line="240" w:lineRule="auto"/>
        <w:ind w:left="1440" w:right="900"/>
        <w:jc w:val="both"/>
        <w:rPr>
          <w:rFonts w:asciiTheme="majorBidi" w:hAnsiTheme="majorBidi" w:cstheme="majorBidi"/>
          <w:sz w:val="24"/>
          <w:szCs w:val="24"/>
        </w:rPr>
      </w:pPr>
      <w:r w:rsidRPr="000D7081">
        <w:rPr>
          <w:rFonts w:asciiTheme="majorBidi" w:hAnsiTheme="majorBidi" w:cstheme="majorBidi"/>
          <w:sz w:val="24"/>
          <w:szCs w:val="24"/>
        </w:rPr>
        <w:t>To build a truly African democratic country, politically united, integrated and stable, economically prosperous, socially organized with equal opportunity for all, and responsibility from all, to become the catalyst of (African) Renaissance, and making adequate all-embracing contributions, sub-regionally, regionally and globally.</w:t>
      </w:r>
      <w:r w:rsidRPr="000D7081">
        <w:rPr>
          <w:rStyle w:val="EndnoteReference"/>
          <w:rFonts w:asciiTheme="majorBidi" w:hAnsiTheme="majorBidi" w:cstheme="majorBidi"/>
          <w:sz w:val="24"/>
          <w:szCs w:val="24"/>
        </w:rPr>
        <w:endnoteReference w:id="20"/>
      </w:r>
      <w:r w:rsidRPr="000D7081">
        <w:rPr>
          <w:rFonts w:asciiTheme="majorBidi" w:hAnsiTheme="majorBidi" w:cstheme="majorBidi"/>
          <w:sz w:val="24"/>
          <w:szCs w:val="24"/>
        </w:rPr>
        <w:t xml:space="preserve"> </w:t>
      </w:r>
    </w:p>
    <w:p w:rsidR="00A37ECD" w:rsidRDefault="00A37ECD" w:rsidP="00A37ECD">
      <w:pPr>
        <w:spacing w:line="480" w:lineRule="auto"/>
        <w:jc w:val="both"/>
        <w:rPr>
          <w:rFonts w:asciiTheme="majorBidi" w:hAnsiTheme="majorBidi" w:cstheme="majorBidi"/>
          <w:b/>
          <w:bCs/>
          <w:sz w:val="8"/>
          <w:szCs w:val="8"/>
        </w:rPr>
      </w:pPr>
      <w:r w:rsidRPr="0057486C">
        <w:rPr>
          <w:rFonts w:asciiTheme="majorBidi" w:hAnsiTheme="majorBidi" w:cstheme="majorBidi"/>
          <w:sz w:val="24"/>
          <w:szCs w:val="24"/>
        </w:rPr>
        <w:t>The primary objectives of NEEDS are: value reorientation, poverty eradication, job creation, wealth generation and using education to empower the people.</w:t>
      </w:r>
      <w:r>
        <w:rPr>
          <w:rStyle w:val="EndnoteReference"/>
          <w:rFonts w:asciiTheme="majorBidi" w:hAnsiTheme="majorBidi" w:cstheme="majorBidi"/>
          <w:sz w:val="24"/>
          <w:szCs w:val="24"/>
        </w:rPr>
        <w:endnoteReference w:id="21"/>
      </w:r>
      <w:r w:rsidRPr="00AC210A">
        <w:rPr>
          <w:rFonts w:asciiTheme="majorBidi" w:hAnsiTheme="majorBidi" w:cstheme="majorBidi"/>
          <w:b/>
          <w:bCs/>
          <w:sz w:val="8"/>
          <w:szCs w:val="8"/>
        </w:rPr>
        <w:t xml:space="preserve"> </w:t>
      </w:r>
    </w:p>
    <w:p w:rsidR="00A37ECD" w:rsidRPr="00E410E0" w:rsidRDefault="00A37ECD" w:rsidP="00A37ECD">
      <w:pPr>
        <w:spacing w:after="0" w:line="480" w:lineRule="auto"/>
        <w:ind w:firstLine="720"/>
        <w:jc w:val="both"/>
        <w:rPr>
          <w:rFonts w:asciiTheme="majorBidi" w:eastAsia="Times New Roman" w:hAnsiTheme="majorBidi" w:cstheme="majorBidi"/>
          <w:sz w:val="24"/>
          <w:szCs w:val="24"/>
        </w:rPr>
      </w:pPr>
      <w:r w:rsidRPr="00E410E0">
        <w:rPr>
          <w:rFonts w:asciiTheme="majorBidi" w:eastAsia="Times New Roman" w:hAnsiTheme="majorBidi" w:cstheme="majorBidi"/>
          <w:sz w:val="24"/>
          <w:szCs w:val="24"/>
        </w:rPr>
        <w:t>In spite of the nobility of the</w:t>
      </w:r>
      <w:r w:rsidRPr="00F23266">
        <w:rPr>
          <w:rFonts w:asciiTheme="majorBidi" w:eastAsia="Times New Roman" w:hAnsiTheme="majorBidi" w:cstheme="majorBidi"/>
          <w:sz w:val="24"/>
          <w:szCs w:val="24"/>
        </w:rPr>
        <w:t xml:space="preserve"> aforementioned plans,</w:t>
      </w:r>
      <w:r w:rsidRPr="00E410E0">
        <w:rPr>
          <w:rFonts w:asciiTheme="majorBidi" w:eastAsia="Times New Roman" w:hAnsiTheme="majorBidi" w:cstheme="majorBidi"/>
          <w:sz w:val="24"/>
          <w:szCs w:val="24"/>
        </w:rPr>
        <w:t xml:space="preserve"> they have significantly failed to achieve desired results as poverty remains pervasive, social infrastructure in a mess, health care still poor and power erratic as ever. Factors responsible for </w:t>
      </w:r>
      <w:r w:rsidRPr="00F23266">
        <w:rPr>
          <w:rFonts w:asciiTheme="majorBidi" w:eastAsia="Times New Roman" w:hAnsiTheme="majorBidi" w:cstheme="majorBidi"/>
          <w:sz w:val="24"/>
          <w:szCs w:val="24"/>
        </w:rPr>
        <w:t>such</w:t>
      </w:r>
      <w:r w:rsidRPr="00E410E0">
        <w:rPr>
          <w:rFonts w:asciiTheme="majorBidi" w:eastAsia="Times New Roman" w:hAnsiTheme="majorBidi" w:cstheme="majorBidi"/>
          <w:sz w:val="24"/>
          <w:szCs w:val="24"/>
        </w:rPr>
        <w:t xml:space="preserve"> failure </w:t>
      </w:r>
      <w:r w:rsidRPr="00F23266">
        <w:rPr>
          <w:rFonts w:asciiTheme="majorBidi" w:eastAsia="Times New Roman" w:hAnsiTheme="majorBidi" w:cstheme="majorBidi"/>
          <w:sz w:val="24"/>
          <w:szCs w:val="24"/>
        </w:rPr>
        <w:t>may</w:t>
      </w:r>
      <w:r w:rsidRPr="00E410E0">
        <w:rPr>
          <w:rFonts w:asciiTheme="majorBidi" w:eastAsia="Times New Roman" w:hAnsiTheme="majorBidi" w:cstheme="majorBidi"/>
          <w:sz w:val="24"/>
          <w:szCs w:val="24"/>
        </w:rPr>
        <w:t xml:space="preserve"> be traced to poor planning and monitoring of programmes, inadequate funding, corruption, poor accountability etc.</w:t>
      </w:r>
      <w:r w:rsidRPr="00F23266">
        <w:rPr>
          <w:rStyle w:val="EndnoteReference"/>
          <w:rFonts w:asciiTheme="majorBidi" w:eastAsia="Times New Roman" w:hAnsiTheme="majorBidi" w:cstheme="majorBidi"/>
          <w:sz w:val="24"/>
          <w:szCs w:val="24"/>
        </w:rPr>
        <w:endnoteReference w:id="22"/>
      </w:r>
      <w:r>
        <w:rPr>
          <w:rFonts w:asciiTheme="majorBidi" w:eastAsia="Times New Roman" w:hAnsiTheme="majorBidi" w:cstheme="majorBidi"/>
          <w:sz w:val="24"/>
          <w:szCs w:val="24"/>
        </w:rPr>
        <w:t xml:space="preserve"> Al-Qaradawi therefore opines as follow</w:t>
      </w:r>
      <w:r w:rsidRPr="00C85DFB">
        <w:rPr>
          <w:rFonts w:ascii="Traditional Arabic" w:eastAsia="Times New Roman" w:hAnsi="Traditional Arabic" w:cs="Traditional Arabic"/>
          <w:sz w:val="32"/>
          <w:szCs w:val="32"/>
        </w:rPr>
        <w:t xml:space="preserve"> </w:t>
      </w:r>
      <w:r w:rsidRPr="00C85DFB">
        <w:rPr>
          <w:rFonts w:ascii="Traditional Arabic" w:eastAsia="Times New Roman" w:hAnsi="Traditional Arabic" w:cs="Traditional Arabic"/>
          <w:sz w:val="32"/>
          <w:szCs w:val="32"/>
          <w:rtl/>
        </w:rPr>
        <w:t>يجب على الأم</w:t>
      </w:r>
      <w:r>
        <w:rPr>
          <w:rFonts w:ascii="Traditional Arabic" w:eastAsia="Times New Roman" w:hAnsi="Traditional Arabic" w:cs="Traditional Arabic" w:hint="cs"/>
          <w:sz w:val="32"/>
          <w:szCs w:val="32"/>
          <w:rtl/>
        </w:rPr>
        <w:t>ة</w:t>
      </w:r>
      <w:r w:rsidRPr="00C85DFB">
        <w:rPr>
          <w:rFonts w:ascii="Traditional Arabic" w:eastAsia="Times New Roman" w:hAnsi="Traditional Arabic" w:cs="Traditional Arabic"/>
          <w:sz w:val="32"/>
          <w:szCs w:val="32"/>
          <w:rtl/>
        </w:rPr>
        <w:t xml:space="preserve"> بالتضامن رعايتها نظرّا وتطبيقها فعلّا وبحاصة أولوا الأمر الذى ولاهم الله أمر الأمة</w:t>
      </w:r>
      <w:r>
        <w:rPr>
          <w:rFonts w:asciiTheme="majorBidi" w:eastAsia="Times New Roman" w:hAnsiTheme="majorBidi" w:cstheme="majorBidi"/>
          <w:sz w:val="24"/>
          <w:szCs w:val="24"/>
        </w:rPr>
        <w:t xml:space="preserve"> </w:t>
      </w:r>
      <w:r>
        <w:rPr>
          <w:rStyle w:val="EndnoteReference"/>
          <w:rFonts w:asciiTheme="majorBidi" w:eastAsia="Times New Roman" w:hAnsiTheme="majorBidi" w:cstheme="majorBidi"/>
          <w:sz w:val="24"/>
          <w:szCs w:val="24"/>
        </w:rPr>
        <w:endnoteReference w:id="23"/>
      </w:r>
      <w:r>
        <w:rPr>
          <w:rFonts w:asciiTheme="majorBidi" w:eastAsia="Times New Roman" w:hAnsiTheme="majorBidi" w:cstheme="majorBidi"/>
          <w:sz w:val="24"/>
          <w:szCs w:val="24"/>
        </w:rPr>
        <w:t>(It is an obligation on the nation to collectedly monitor the plans and its implementation especially those put in the authority by Allah. Thus, plan without implementation is as good as not plan at all.</w:t>
      </w:r>
    </w:p>
    <w:p w:rsidR="00A37ECD" w:rsidRPr="00DB2311" w:rsidRDefault="00A37ECD" w:rsidP="00A37ECD">
      <w:pPr>
        <w:spacing w:line="480" w:lineRule="auto"/>
        <w:jc w:val="both"/>
        <w:outlineLvl w:val="0"/>
        <w:rPr>
          <w:rFonts w:ascii="Times New Roman" w:hAnsi="Times New Roman" w:cs="Times New Roman"/>
          <w:b/>
          <w:bCs/>
          <w:sz w:val="24"/>
          <w:szCs w:val="24"/>
        </w:rPr>
      </w:pPr>
      <w:r w:rsidRPr="00DB2311">
        <w:rPr>
          <w:rFonts w:ascii="Times New Roman" w:hAnsi="Times New Roman" w:cs="Times New Roman"/>
          <w:b/>
          <w:bCs/>
          <w:sz w:val="24"/>
          <w:szCs w:val="24"/>
        </w:rPr>
        <w:lastRenderedPageBreak/>
        <w:t>Human Resources</w:t>
      </w:r>
      <w:r w:rsidRPr="00DB2311">
        <w:rPr>
          <w:rFonts w:ascii="Times New Roman" w:hAnsi="Times New Roman" w:cs="Times New Roman"/>
          <w:sz w:val="24"/>
          <w:szCs w:val="24"/>
        </w:rPr>
        <w:t xml:space="preserve"> </w:t>
      </w:r>
      <w:r w:rsidRPr="00DB2311">
        <w:rPr>
          <w:rFonts w:ascii="Times New Roman" w:hAnsi="Times New Roman" w:cs="Times New Roman"/>
          <w:b/>
          <w:bCs/>
          <w:sz w:val="24"/>
          <w:szCs w:val="24"/>
        </w:rPr>
        <w:t>Development and Management</w:t>
      </w:r>
    </w:p>
    <w:p w:rsidR="00A37ECD" w:rsidRDefault="00A37ECD" w:rsidP="00A37ECD">
      <w:pPr>
        <w:spacing w:line="480" w:lineRule="auto"/>
        <w:ind w:firstLine="720"/>
        <w:jc w:val="both"/>
        <w:rPr>
          <w:rFonts w:ascii="Times New Roman" w:hAnsi="Times New Roman" w:cs="Times New Roman"/>
          <w:sz w:val="24"/>
          <w:szCs w:val="24"/>
        </w:rPr>
      </w:pPr>
      <w:r w:rsidRPr="00A84481">
        <w:rPr>
          <w:rFonts w:ascii="Times New Roman" w:hAnsi="Times New Roman" w:cs="Times New Roman"/>
          <w:sz w:val="24"/>
          <w:szCs w:val="24"/>
        </w:rPr>
        <w:t>Human resources are the human elements that are employed in an organization in order to convert other resources into productive uses to achieve the objectives of the organization.</w:t>
      </w:r>
      <w:r w:rsidRPr="00A84481">
        <w:rPr>
          <w:rStyle w:val="EndnoteReference"/>
          <w:rFonts w:ascii="Times New Roman" w:hAnsi="Times New Roman" w:cs="Times New Roman"/>
          <w:sz w:val="24"/>
          <w:szCs w:val="24"/>
        </w:rPr>
        <w:endnoteReference w:id="24"/>
      </w:r>
      <w:r w:rsidRPr="00A84481">
        <w:rPr>
          <w:rFonts w:ascii="Times New Roman" w:hAnsi="Times New Roman" w:cs="Times New Roman"/>
          <w:sz w:val="24"/>
          <w:szCs w:val="24"/>
        </w:rPr>
        <w:t xml:space="preserve"> Th</w:t>
      </w:r>
      <w:r>
        <w:rPr>
          <w:rFonts w:ascii="Times New Roman" w:hAnsi="Times New Roman" w:cs="Times New Roman"/>
          <w:sz w:val="24"/>
          <w:szCs w:val="24"/>
        </w:rPr>
        <w:t>us</w:t>
      </w:r>
      <w:r w:rsidRPr="00A84481">
        <w:rPr>
          <w:rFonts w:ascii="Times New Roman" w:hAnsi="Times New Roman" w:cs="Times New Roman"/>
          <w:sz w:val="24"/>
          <w:szCs w:val="24"/>
        </w:rPr>
        <w:t xml:space="preserve"> development of any nation relies on the development and capacity of manpower of the nation. </w:t>
      </w:r>
      <w:r>
        <w:rPr>
          <w:rFonts w:ascii="Times New Roman" w:hAnsi="Times New Roman" w:cs="Times New Roman"/>
          <w:sz w:val="24"/>
          <w:szCs w:val="24"/>
        </w:rPr>
        <w:t>Hence</w:t>
      </w:r>
      <w:r w:rsidRPr="00A84481">
        <w:rPr>
          <w:rFonts w:ascii="Times New Roman" w:hAnsi="Times New Roman" w:cs="Times New Roman"/>
          <w:sz w:val="24"/>
          <w:szCs w:val="24"/>
        </w:rPr>
        <w:t xml:space="preserve">, the effort to push a nation forward to attain the desired sustainable development depends largely on the </w:t>
      </w:r>
      <w:r>
        <w:rPr>
          <w:rFonts w:ascii="Times New Roman" w:hAnsi="Times New Roman" w:cs="Times New Roman"/>
          <w:sz w:val="24"/>
          <w:szCs w:val="24"/>
        </w:rPr>
        <w:t>quality</w:t>
      </w:r>
      <w:r w:rsidRPr="00A84481">
        <w:rPr>
          <w:rFonts w:ascii="Times New Roman" w:hAnsi="Times New Roman" w:cs="Times New Roman"/>
          <w:sz w:val="24"/>
          <w:szCs w:val="24"/>
        </w:rPr>
        <w:t xml:space="preserve"> and </w:t>
      </w:r>
      <w:r>
        <w:rPr>
          <w:rFonts w:ascii="Times New Roman" w:hAnsi="Times New Roman" w:cs="Times New Roman"/>
          <w:sz w:val="24"/>
          <w:szCs w:val="24"/>
        </w:rPr>
        <w:t>quantity</w:t>
      </w:r>
      <w:r w:rsidRPr="00A84481">
        <w:rPr>
          <w:rFonts w:ascii="Times New Roman" w:hAnsi="Times New Roman" w:cs="Times New Roman"/>
          <w:sz w:val="24"/>
          <w:szCs w:val="24"/>
        </w:rPr>
        <w:t xml:space="preserve"> of its manpower </w:t>
      </w:r>
      <w:r>
        <w:rPr>
          <w:rFonts w:ascii="Times New Roman" w:hAnsi="Times New Roman" w:cs="Times New Roman"/>
          <w:sz w:val="24"/>
          <w:szCs w:val="24"/>
        </w:rPr>
        <w:t>and the level of economy of the nation.</w:t>
      </w:r>
      <w:r>
        <w:rPr>
          <w:rStyle w:val="EndnoteReference"/>
          <w:rFonts w:ascii="Times New Roman" w:hAnsi="Times New Roman" w:cs="Times New Roman"/>
          <w:sz w:val="24"/>
          <w:szCs w:val="24"/>
        </w:rPr>
        <w:endnoteReference w:id="25"/>
      </w:r>
      <w:r>
        <w:rPr>
          <w:rFonts w:ascii="Times New Roman" w:hAnsi="Times New Roman" w:cs="Times New Roman"/>
          <w:sz w:val="24"/>
          <w:szCs w:val="24"/>
        </w:rPr>
        <w:t xml:space="preserve"> </w:t>
      </w:r>
      <w:r w:rsidRPr="00AF071E">
        <w:rPr>
          <w:rFonts w:ascii="Times New Roman" w:hAnsi="Times New Roman" w:cs="Times New Roman"/>
          <w:sz w:val="24"/>
          <w:szCs w:val="24"/>
        </w:rPr>
        <w:t xml:space="preserve">Without adequate investment in developing the human capital </w:t>
      </w:r>
      <w:r>
        <w:rPr>
          <w:rFonts w:ascii="Times New Roman" w:hAnsi="Times New Roman" w:cs="Times New Roman"/>
          <w:sz w:val="24"/>
          <w:szCs w:val="24"/>
        </w:rPr>
        <w:t>in terms</w:t>
      </w:r>
      <w:r w:rsidRPr="00AF071E">
        <w:rPr>
          <w:rFonts w:ascii="Times New Roman" w:hAnsi="Times New Roman" w:cs="Times New Roman"/>
          <w:sz w:val="24"/>
          <w:szCs w:val="24"/>
        </w:rPr>
        <w:t xml:space="preserve"> of increasing knowledge, skill and</w:t>
      </w:r>
      <w:r>
        <w:rPr>
          <w:rFonts w:ascii="Times New Roman" w:hAnsi="Times New Roman" w:cs="Times New Roman"/>
          <w:sz w:val="24"/>
          <w:szCs w:val="24"/>
        </w:rPr>
        <w:t xml:space="preserve"> other</w:t>
      </w:r>
      <w:r w:rsidRPr="00AF071E">
        <w:rPr>
          <w:rFonts w:ascii="Times New Roman" w:hAnsi="Times New Roman" w:cs="Times New Roman"/>
          <w:sz w:val="24"/>
          <w:szCs w:val="24"/>
        </w:rPr>
        <w:t xml:space="preserve"> capacities </w:t>
      </w:r>
      <w:r>
        <w:rPr>
          <w:rFonts w:ascii="Times New Roman" w:hAnsi="Times New Roman" w:cs="Times New Roman"/>
          <w:sz w:val="24"/>
          <w:szCs w:val="24"/>
        </w:rPr>
        <w:t xml:space="preserve">needed by </w:t>
      </w:r>
      <w:r w:rsidRPr="00AF071E">
        <w:rPr>
          <w:rFonts w:ascii="Times New Roman" w:hAnsi="Times New Roman" w:cs="Times New Roman"/>
          <w:sz w:val="24"/>
          <w:szCs w:val="24"/>
        </w:rPr>
        <w:t xml:space="preserve">people </w:t>
      </w:r>
      <w:r>
        <w:rPr>
          <w:rFonts w:ascii="Times New Roman" w:hAnsi="Times New Roman" w:cs="Times New Roman"/>
          <w:sz w:val="24"/>
          <w:szCs w:val="24"/>
        </w:rPr>
        <w:t>of</w:t>
      </w:r>
      <w:r w:rsidRPr="00AF071E">
        <w:rPr>
          <w:rFonts w:ascii="Times New Roman" w:hAnsi="Times New Roman" w:cs="Times New Roman"/>
          <w:sz w:val="24"/>
          <w:szCs w:val="24"/>
        </w:rPr>
        <w:t xml:space="preserve"> the country, the possibility of </w:t>
      </w:r>
      <w:r>
        <w:rPr>
          <w:rFonts w:ascii="Times New Roman" w:hAnsi="Times New Roman" w:cs="Times New Roman"/>
          <w:sz w:val="24"/>
          <w:szCs w:val="24"/>
        </w:rPr>
        <w:t xml:space="preserve">having sustainable </w:t>
      </w:r>
      <w:r w:rsidRPr="00AF071E">
        <w:rPr>
          <w:rFonts w:ascii="Times New Roman" w:hAnsi="Times New Roman" w:cs="Times New Roman"/>
          <w:sz w:val="24"/>
          <w:szCs w:val="24"/>
        </w:rPr>
        <w:t xml:space="preserve">growth </w:t>
      </w:r>
      <w:r>
        <w:rPr>
          <w:rFonts w:ascii="Times New Roman" w:hAnsi="Times New Roman" w:cs="Times New Roman"/>
          <w:sz w:val="24"/>
          <w:szCs w:val="24"/>
        </w:rPr>
        <w:t>in</w:t>
      </w:r>
      <w:r w:rsidRPr="00AF071E">
        <w:rPr>
          <w:rFonts w:ascii="Times New Roman" w:hAnsi="Times New Roman" w:cs="Times New Roman"/>
          <w:sz w:val="24"/>
          <w:szCs w:val="24"/>
        </w:rPr>
        <w:t xml:space="preserve"> that nation might be minimal.</w:t>
      </w:r>
      <w:r>
        <w:rPr>
          <w:rFonts w:ascii="Times New Roman" w:hAnsi="Times New Roman" w:cs="Times New Roman"/>
          <w:sz w:val="24"/>
          <w:szCs w:val="24"/>
        </w:rPr>
        <w:t xml:space="preserve"> It is on this note that Al-Qaradawi notes as follows:</w:t>
      </w:r>
    </w:p>
    <w:p w:rsidR="00A37ECD" w:rsidRPr="0005776D" w:rsidRDefault="00A37ECD" w:rsidP="00A37ECD">
      <w:pPr>
        <w:bidi/>
        <w:spacing w:line="240" w:lineRule="auto"/>
        <w:ind w:left="1440" w:right="1080"/>
        <w:jc w:val="both"/>
        <w:rPr>
          <w:rFonts w:ascii="Traditional Arabic" w:hAnsi="Traditional Arabic" w:cs="Traditional Arabic"/>
          <w:sz w:val="32"/>
          <w:szCs w:val="32"/>
          <w:rtl/>
        </w:rPr>
      </w:pPr>
      <w:r w:rsidRPr="0005776D">
        <w:rPr>
          <w:rFonts w:ascii="Traditional Arabic" w:hAnsi="Traditional Arabic" w:cs="Traditional Arabic"/>
          <w:sz w:val="32"/>
          <w:szCs w:val="32"/>
          <w:rtl/>
        </w:rPr>
        <w:t>يجب على الأمة أن تطور نظامها التعليمى والتدريبى بح</w:t>
      </w:r>
      <w:r w:rsidRPr="0005776D">
        <w:rPr>
          <w:rFonts w:ascii="Traditional Arabic" w:hAnsi="Traditional Arabic" w:cs="Traditional Arabic" w:hint="cs"/>
          <w:sz w:val="32"/>
          <w:szCs w:val="32"/>
          <w:rtl/>
        </w:rPr>
        <w:t>ي</w:t>
      </w:r>
      <w:r w:rsidRPr="0005776D">
        <w:rPr>
          <w:rFonts w:ascii="Traditional Arabic" w:hAnsi="Traditional Arabic" w:cs="Traditional Arabic"/>
          <w:sz w:val="32"/>
          <w:szCs w:val="32"/>
          <w:rtl/>
        </w:rPr>
        <w:t>ث يهيئ لها الطاقات والكفايات البشرية المتنوعة فى كل مجال تحتاج إليه، وأن تطور نظامها الإدا</w:t>
      </w:r>
      <w:r w:rsidRPr="0005776D">
        <w:rPr>
          <w:rFonts w:ascii="Traditional Arabic" w:hAnsi="Traditional Arabic" w:cs="Traditional Arabic" w:hint="cs"/>
          <w:sz w:val="32"/>
          <w:szCs w:val="32"/>
          <w:rtl/>
        </w:rPr>
        <w:t>ر</w:t>
      </w:r>
      <w:r w:rsidRPr="0005776D">
        <w:rPr>
          <w:rFonts w:ascii="Traditional Arabic" w:hAnsi="Traditional Arabic" w:cs="Traditional Arabic"/>
          <w:sz w:val="32"/>
          <w:szCs w:val="32"/>
          <w:rtl/>
        </w:rPr>
        <w:t>ى والمالى بحيث تنم</w:t>
      </w:r>
      <w:r w:rsidRPr="0005776D">
        <w:rPr>
          <w:rFonts w:ascii="Traditional Arabic" w:hAnsi="Traditional Arabic" w:cs="Traditional Arabic" w:hint="cs"/>
          <w:sz w:val="32"/>
          <w:szCs w:val="32"/>
          <w:rtl/>
        </w:rPr>
        <w:t>ي</w:t>
      </w:r>
      <w:r w:rsidRPr="0005776D">
        <w:rPr>
          <w:rFonts w:ascii="Traditional Arabic" w:hAnsi="Traditional Arabic" w:cs="Traditional Arabic"/>
          <w:sz w:val="32"/>
          <w:szCs w:val="32"/>
          <w:rtl/>
        </w:rPr>
        <w:t xml:space="preserve"> هذه الطاقات وتحسن تجنيدها وتوزيعها على شتى ال</w:t>
      </w:r>
      <w:r w:rsidRPr="0005776D">
        <w:rPr>
          <w:rFonts w:ascii="Traditional Arabic" w:hAnsi="Traditional Arabic" w:cs="Traditional Arabic" w:hint="cs"/>
          <w:sz w:val="32"/>
          <w:szCs w:val="32"/>
          <w:rtl/>
        </w:rPr>
        <w:t>ا</w:t>
      </w:r>
      <w:r w:rsidRPr="0005776D">
        <w:rPr>
          <w:rFonts w:ascii="Traditional Arabic" w:hAnsi="Traditional Arabic" w:cs="Traditional Arabic"/>
          <w:sz w:val="32"/>
          <w:szCs w:val="32"/>
          <w:rtl/>
        </w:rPr>
        <w:t>ختصاصات بالعدل.</w:t>
      </w:r>
      <w:r w:rsidRPr="00A25CB2">
        <w:rPr>
          <w:rStyle w:val="EndnoteReference"/>
          <w:rFonts w:asciiTheme="majorBidi" w:hAnsiTheme="majorBidi" w:cstheme="majorBidi"/>
          <w:sz w:val="24"/>
          <w:szCs w:val="24"/>
          <w:rtl/>
        </w:rPr>
        <w:endnoteReference w:id="26"/>
      </w:r>
    </w:p>
    <w:p w:rsidR="00A37ECD" w:rsidRPr="0046712C" w:rsidRDefault="00A37ECD" w:rsidP="00A37ECD">
      <w:pPr>
        <w:spacing w:line="240" w:lineRule="auto"/>
        <w:ind w:left="1080" w:right="1440"/>
        <w:jc w:val="both"/>
        <w:rPr>
          <w:rFonts w:ascii="Times New Roman" w:hAnsi="Times New Roman" w:cs="Times New Roman"/>
          <w:sz w:val="24"/>
          <w:szCs w:val="24"/>
        </w:rPr>
      </w:pPr>
      <w:r w:rsidRPr="0046712C">
        <w:rPr>
          <w:rFonts w:ascii="Times New Roman" w:hAnsi="Times New Roman" w:cs="Times New Roman"/>
          <w:sz w:val="24"/>
          <w:szCs w:val="24"/>
        </w:rPr>
        <w:t>It is mandatory</w:t>
      </w:r>
      <w:r>
        <w:rPr>
          <w:rFonts w:ascii="Times New Roman" w:hAnsi="Times New Roman" w:cs="Times New Roman"/>
          <w:sz w:val="24"/>
          <w:szCs w:val="24"/>
        </w:rPr>
        <w:t xml:space="preserve"> for</w:t>
      </w:r>
      <w:r w:rsidRPr="0046712C">
        <w:rPr>
          <w:rFonts w:ascii="Times New Roman" w:hAnsi="Times New Roman" w:cs="Times New Roman"/>
          <w:sz w:val="24"/>
          <w:szCs w:val="24"/>
        </w:rPr>
        <w:t xml:space="preserve"> the nation </w:t>
      </w:r>
      <w:r>
        <w:rPr>
          <w:rFonts w:ascii="Times New Roman" w:hAnsi="Times New Roman" w:cs="Times New Roman"/>
          <w:sz w:val="24"/>
          <w:szCs w:val="24"/>
        </w:rPr>
        <w:t xml:space="preserve">to </w:t>
      </w:r>
      <w:r w:rsidRPr="0046712C">
        <w:rPr>
          <w:rFonts w:ascii="Times New Roman" w:hAnsi="Times New Roman" w:cs="Times New Roman"/>
          <w:sz w:val="24"/>
          <w:szCs w:val="24"/>
        </w:rPr>
        <w:t xml:space="preserve">develop its educational and vocational programme in such a way that </w:t>
      </w:r>
      <w:r>
        <w:rPr>
          <w:rFonts w:ascii="Times New Roman" w:hAnsi="Times New Roman" w:cs="Times New Roman"/>
          <w:sz w:val="24"/>
          <w:szCs w:val="24"/>
        </w:rPr>
        <w:t xml:space="preserve">it will make available the </w:t>
      </w:r>
      <w:r w:rsidRPr="0046712C">
        <w:rPr>
          <w:rFonts w:ascii="Times New Roman" w:hAnsi="Times New Roman" w:cs="Times New Roman"/>
          <w:sz w:val="24"/>
          <w:szCs w:val="24"/>
        </w:rPr>
        <w:t>labor forces and variety of human capacities in every human need</w:t>
      </w:r>
      <w:r>
        <w:rPr>
          <w:rFonts w:ascii="Times New Roman" w:hAnsi="Times New Roman" w:cs="Times New Roman"/>
          <w:sz w:val="24"/>
          <w:szCs w:val="24"/>
        </w:rPr>
        <w:t>.</w:t>
      </w:r>
      <w:r w:rsidRPr="0046712C">
        <w:rPr>
          <w:rFonts w:ascii="Times New Roman" w:hAnsi="Times New Roman" w:cs="Times New Roman"/>
          <w:sz w:val="24"/>
          <w:szCs w:val="24"/>
        </w:rPr>
        <w:t xml:space="preserve"> The nation is to develop administrative and financial programmes to grow those resources and properly consolidate its capacity and justly distribute</w:t>
      </w:r>
      <w:r>
        <w:rPr>
          <w:rFonts w:ascii="Times New Roman" w:hAnsi="Times New Roman" w:cs="Times New Roman"/>
          <w:sz w:val="24"/>
          <w:szCs w:val="24"/>
        </w:rPr>
        <w:t xml:space="preserve"> them</w:t>
      </w:r>
      <w:r w:rsidRPr="0046712C">
        <w:rPr>
          <w:rFonts w:ascii="Times New Roman" w:hAnsi="Times New Roman" w:cs="Times New Roman"/>
          <w:sz w:val="24"/>
          <w:szCs w:val="24"/>
        </w:rPr>
        <w:t xml:space="preserve"> to various disciplines. </w:t>
      </w:r>
    </w:p>
    <w:p w:rsidR="00A37ECD" w:rsidRDefault="00A37ECD" w:rsidP="00A37ECD">
      <w:pPr>
        <w:spacing w:line="480" w:lineRule="auto"/>
        <w:jc w:val="both"/>
        <w:rPr>
          <w:rFonts w:ascii="Times New Roman" w:hAnsi="Times New Roman" w:cs="Times New Roman"/>
          <w:sz w:val="24"/>
          <w:szCs w:val="24"/>
        </w:rPr>
      </w:pPr>
      <w:r w:rsidRPr="00B5524E">
        <w:rPr>
          <w:rFonts w:ascii="Times New Roman" w:hAnsi="Times New Roman" w:cs="Times New Roman"/>
          <w:sz w:val="24"/>
          <w:szCs w:val="24"/>
        </w:rPr>
        <w:t>From the above submission, it is clear that a nation</w:t>
      </w:r>
      <w:r>
        <w:rPr>
          <w:rFonts w:ascii="Times New Roman" w:hAnsi="Times New Roman" w:cs="Times New Roman"/>
          <w:sz w:val="24"/>
          <w:szCs w:val="24"/>
        </w:rPr>
        <w:t xml:space="preserve"> like Nigeria </w:t>
      </w:r>
      <w:r w:rsidRPr="00B5524E">
        <w:rPr>
          <w:rFonts w:ascii="Times New Roman" w:hAnsi="Times New Roman" w:cs="Times New Roman"/>
          <w:sz w:val="24"/>
          <w:szCs w:val="24"/>
        </w:rPr>
        <w:t xml:space="preserve">requires facility </w:t>
      </w:r>
      <w:r>
        <w:rPr>
          <w:rFonts w:ascii="Times New Roman" w:hAnsi="Times New Roman" w:cs="Times New Roman"/>
          <w:sz w:val="24"/>
          <w:szCs w:val="24"/>
        </w:rPr>
        <w:t xml:space="preserve">/structure </w:t>
      </w:r>
      <w:r w:rsidRPr="00B5524E">
        <w:rPr>
          <w:rFonts w:ascii="Times New Roman" w:hAnsi="Times New Roman" w:cs="Times New Roman"/>
          <w:sz w:val="24"/>
          <w:szCs w:val="24"/>
        </w:rPr>
        <w:t>for its citizens to acquire qualitative and functional education that would cut across all aspect</w:t>
      </w:r>
      <w:r>
        <w:rPr>
          <w:rFonts w:ascii="Times New Roman" w:hAnsi="Times New Roman" w:cs="Times New Roman"/>
          <w:sz w:val="24"/>
          <w:szCs w:val="24"/>
        </w:rPr>
        <w:t>s</w:t>
      </w:r>
      <w:r w:rsidRPr="00B5524E">
        <w:rPr>
          <w:rFonts w:ascii="Times New Roman" w:hAnsi="Times New Roman" w:cs="Times New Roman"/>
          <w:sz w:val="24"/>
          <w:szCs w:val="24"/>
        </w:rPr>
        <w:t xml:space="preserve"> of human endeavour, provision of adequate training and proper management of those human resources.</w:t>
      </w:r>
      <w:r>
        <w:rPr>
          <w:rFonts w:ascii="Times New Roman" w:hAnsi="Times New Roman" w:cs="Times New Roman"/>
          <w:sz w:val="24"/>
          <w:szCs w:val="24"/>
        </w:rPr>
        <w:t xml:space="preserve"> This opinion of Al-Qaradawi is similar to a submission of the offered by United Nations Development Programme (UNDP) when the latter defines Human Resources Development as:</w:t>
      </w:r>
    </w:p>
    <w:p w:rsidR="00A37ECD" w:rsidRDefault="00A37ECD" w:rsidP="00A37ECD">
      <w:pPr>
        <w:spacing w:line="240" w:lineRule="auto"/>
        <w:ind w:left="1170" w:right="1440"/>
        <w:jc w:val="both"/>
        <w:rPr>
          <w:rFonts w:ascii="Times New Roman" w:hAnsi="Times New Roman" w:cs="Times New Roman"/>
          <w:sz w:val="24"/>
          <w:szCs w:val="24"/>
        </w:rPr>
      </w:pPr>
      <w:r>
        <w:rPr>
          <w:rFonts w:ascii="Times New Roman" w:hAnsi="Times New Roman" w:cs="Times New Roman"/>
          <w:sz w:val="24"/>
          <w:szCs w:val="24"/>
        </w:rPr>
        <w:lastRenderedPageBreak/>
        <w:t>Creating an environment in which people can develop their full potentials and lead productive, creative lives in accord with their need and interests. Development is much more than economic growth which is only a means of enlarging these choices. Fundamental to enlarge these choices is building human capabilities. The most basic capabilities for human development are to lead long and healthy lives, to be knowledgeable, and to have access to the resources needed for decent standard of living, and to be able to participate in the life of the community.</w:t>
      </w:r>
      <w:r>
        <w:rPr>
          <w:rStyle w:val="EndnoteReference"/>
          <w:rFonts w:ascii="Times New Roman" w:hAnsi="Times New Roman" w:cs="Times New Roman"/>
          <w:sz w:val="24"/>
          <w:szCs w:val="24"/>
        </w:rPr>
        <w:endnoteReference w:id="27"/>
      </w:r>
    </w:p>
    <w:p w:rsidR="00A37ECD" w:rsidRDefault="00A37ECD" w:rsidP="00A37ECD">
      <w:pPr>
        <w:spacing w:line="480" w:lineRule="auto"/>
        <w:ind w:firstLine="720"/>
        <w:jc w:val="both"/>
        <w:rPr>
          <w:rFonts w:ascii="Times New Roman" w:hAnsi="Times New Roman" w:cs="Times New Roman"/>
          <w:sz w:val="24"/>
          <w:szCs w:val="24"/>
        </w:rPr>
      </w:pPr>
      <w:r w:rsidRPr="00C06DAB">
        <w:rPr>
          <w:rFonts w:ascii="Times New Roman" w:hAnsi="Times New Roman" w:cs="Times New Roman"/>
          <w:sz w:val="24"/>
          <w:szCs w:val="24"/>
        </w:rPr>
        <w:t xml:space="preserve">In Nigeria, many reforms and strategies are staged in order to develop its human resources to create wealth and to reduce poverty in the nation. Some of these </w:t>
      </w:r>
      <w:r>
        <w:rPr>
          <w:rFonts w:ascii="Times New Roman" w:hAnsi="Times New Roman" w:cs="Times New Roman"/>
          <w:sz w:val="24"/>
          <w:szCs w:val="24"/>
        </w:rPr>
        <w:t>re</w:t>
      </w:r>
      <w:r w:rsidRPr="00C06DAB">
        <w:rPr>
          <w:rFonts w:ascii="Times New Roman" w:hAnsi="Times New Roman" w:cs="Times New Roman"/>
          <w:sz w:val="24"/>
          <w:szCs w:val="24"/>
        </w:rPr>
        <w:t>forms include: the establishment of C</w:t>
      </w:r>
      <w:r>
        <w:rPr>
          <w:rFonts w:ascii="Times New Roman" w:hAnsi="Times New Roman" w:cs="Times New Roman"/>
          <w:sz w:val="24"/>
          <w:szCs w:val="24"/>
        </w:rPr>
        <w:t xml:space="preserve">ommunity Banks, Peoples’ Banks </w:t>
      </w:r>
      <w:r w:rsidRPr="00C06DAB">
        <w:rPr>
          <w:rFonts w:ascii="Times New Roman" w:hAnsi="Times New Roman" w:cs="Times New Roman"/>
          <w:sz w:val="24"/>
          <w:szCs w:val="24"/>
        </w:rPr>
        <w:t xml:space="preserve">and the liberation of the Commercial Banking sector </w:t>
      </w:r>
      <w:r>
        <w:rPr>
          <w:rFonts w:ascii="Times New Roman" w:hAnsi="Times New Roman" w:cs="Times New Roman"/>
          <w:sz w:val="24"/>
          <w:szCs w:val="24"/>
        </w:rPr>
        <w:t xml:space="preserve">to give </w:t>
      </w:r>
      <w:r w:rsidRPr="00C06DAB">
        <w:rPr>
          <w:rFonts w:ascii="Times New Roman" w:hAnsi="Times New Roman" w:cs="Times New Roman"/>
          <w:sz w:val="24"/>
          <w:szCs w:val="24"/>
        </w:rPr>
        <w:t>access to small scale business funds.</w:t>
      </w:r>
      <w:r w:rsidRPr="00C06DAB">
        <w:rPr>
          <w:rStyle w:val="EndnoteReference"/>
          <w:rFonts w:ascii="Times New Roman" w:hAnsi="Times New Roman" w:cs="Times New Roman"/>
          <w:sz w:val="24"/>
          <w:szCs w:val="24"/>
        </w:rPr>
        <w:endnoteReference w:id="28"/>
      </w:r>
      <w:r w:rsidRPr="00C06DAB">
        <w:rPr>
          <w:rFonts w:ascii="Times New Roman" w:hAnsi="Times New Roman" w:cs="Times New Roman"/>
          <w:sz w:val="24"/>
          <w:szCs w:val="24"/>
        </w:rPr>
        <w:t xml:space="preserve"> In addition, Operation Feed the Nation</w:t>
      </w:r>
      <w:r>
        <w:rPr>
          <w:rFonts w:ascii="Times New Roman" w:hAnsi="Times New Roman" w:cs="Times New Roman"/>
          <w:sz w:val="24"/>
          <w:szCs w:val="24"/>
        </w:rPr>
        <w:t xml:space="preserve"> (OFN)</w:t>
      </w:r>
      <w:r w:rsidRPr="00C06DAB">
        <w:rPr>
          <w:rFonts w:ascii="Times New Roman" w:hAnsi="Times New Roman" w:cs="Times New Roman"/>
          <w:sz w:val="24"/>
          <w:szCs w:val="24"/>
        </w:rPr>
        <w:t>, Green Revolution (GR), Mass Mobilization for Social Justice and Economic Recovery (MAMSER), Directorate of Foods, Roads, a</w:t>
      </w:r>
      <w:r>
        <w:rPr>
          <w:rFonts w:ascii="Times New Roman" w:hAnsi="Times New Roman" w:cs="Times New Roman"/>
          <w:sz w:val="24"/>
          <w:szCs w:val="24"/>
        </w:rPr>
        <w:t xml:space="preserve">nd Rural infrastructure (DFRRI), </w:t>
      </w:r>
      <w:r w:rsidRPr="00C06DAB">
        <w:rPr>
          <w:rFonts w:ascii="Times New Roman" w:hAnsi="Times New Roman" w:cs="Times New Roman"/>
          <w:sz w:val="24"/>
          <w:szCs w:val="24"/>
        </w:rPr>
        <w:t>Better Life Pr</w:t>
      </w:r>
      <w:r>
        <w:rPr>
          <w:rFonts w:ascii="Times New Roman" w:hAnsi="Times New Roman" w:cs="Times New Roman"/>
          <w:sz w:val="24"/>
          <w:szCs w:val="24"/>
        </w:rPr>
        <w:t xml:space="preserve">ogramme for Rural Women (BLPRW), </w:t>
      </w:r>
      <w:r w:rsidRPr="00C06DAB">
        <w:rPr>
          <w:rFonts w:ascii="Times New Roman" w:hAnsi="Times New Roman" w:cs="Times New Roman"/>
          <w:sz w:val="24"/>
          <w:szCs w:val="24"/>
        </w:rPr>
        <w:t>Petroleum Trust Fun</w:t>
      </w:r>
      <w:r>
        <w:rPr>
          <w:rFonts w:ascii="Times New Roman" w:hAnsi="Times New Roman" w:cs="Times New Roman"/>
          <w:sz w:val="24"/>
          <w:szCs w:val="24"/>
        </w:rPr>
        <w:t xml:space="preserve">d (PTF), </w:t>
      </w:r>
      <w:r w:rsidRPr="00C06DAB">
        <w:rPr>
          <w:rFonts w:ascii="Times New Roman" w:hAnsi="Times New Roman" w:cs="Times New Roman"/>
          <w:sz w:val="24"/>
          <w:szCs w:val="24"/>
        </w:rPr>
        <w:t xml:space="preserve">Family Support Programme (FSP) </w:t>
      </w:r>
      <w:r>
        <w:rPr>
          <w:rFonts w:ascii="Times New Roman" w:hAnsi="Times New Roman" w:cs="Times New Roman"/>
          <w:sz w:val="24"/>
          <w:szCs w:val="24"/>
        </w:rPr>
        <w:t xml:space="preserve">and </w:t>
      </w:r>
      <w:r w:rsidRPr="00C06DAB">
        <w:rPr>
          <w:rFonts w:ascii="Times New Roman" w:hAnsi="Times New Roman" w:cs="Times New Roman"/>
          <w:sz w:val="24"/>
          <w:szCs w:val="24"/>
        </w:rPr>
        <w:t xml:space="preserve">National Directorate of Employment (NDE) were </w:t>
      </w:r>
      <w:r>
        <w:rPr>
          <w:rFonts w:ascii="Times New Roman" w:hAnsi="Times New Roman" w:cs="Times New Roman"/>
          <w:sz w:val="24"/>
          <w:szCs w:val="24"/>
        </w:rPr>
        <w:t xml:space="preserve">parts of </w:t>
      </w:r>
      <w:r w:rsidRPr="00C06DAB">
        <w:rPr>
          <w:rFonts w:ascii="Times New Roman" w:hAnsi="Times New Roman" w:cs="Times New Roman"/>
          <w:sz w:val="24"/>
          <w:szCs w:val="24"/>
        </w:rPr>
        <w:t>attempt</w:t>
      </w:r>
      <w:r>
        <w:rPr>
          <w:rFonts w:ascii="Times New Roman" w:hAnsi="Times New Roman" w:cs="Times New Roman"/>
          <w:sz w:val="24"/>
          <w:szCs w:val="24"/>
        </w:rPr>
        <w:t>s</w:t>
      </w:r>
      <w:r w:rsidRPr="00C06DAB">
        <w:rPr>
          <w:rFonts w:ascii="Times New Roman" w:hAnsi="Times New Roman" w:cs="Times New Roman"/>
          <w:sz w:val="24"/>
          <w:szCs w:val="24"/>
        </w:rPr>
        <w:t xml:space="preserve"> by the successful governments to develop the human resources and to reduces poverty in Nigeria.</w:t>
      </w:r>
      <w:r>
        <w:rPr>
          <w:rStyle w:val="EndnoteReference"/>
          <w:rFonts w:ascii="Times New Roman" w:hAnsi="Times New Roman" w:cs="Times New Roman"/>
          <w:sz w:val="24"/>
          <w:szCs w:val="24"/>
        </w:rPr>
        <w:endnoteReference w:id="29"/>
      </w:r>
      <w:r>
        <w:rPr>
          <w:rFonts w:ascii="Times New Roman" w:hAnsi="Times New Roman" w:cs="Times New Roman"/>
          <w:sz w:val="24"/>
          <w:szCs w:val="24"/>
        </w:rPr>
        <w:t xml:space="preserve"> With all these, the situations remain the same as those programmes yield insignificant result.</w:t>
      </w:r>
    </w:p>
    <w:p w:rsidR="00A37ECD" w:rsidRDefault="00A37ECD" w:rsidP="00A37ECD">
      <w:pPr>
        <w:spacing w:line="480" w:lineRule="auto"/>
        <w:ind w:firstLine="720"/>
        <w:jc w:val="both"/>
        <w:rPr>
          <w:rFonts w:ascii="Times New Roman" w:hAnsi="Times New Roman" w:cs="Times New Roman"/>
          <w:sz w:val="24"/>
          <w:szCs w:val="24"/>
        </w:rPr>
      </w:pPr>
      <w:r w:rsidRPr="00CD6F32">
        <w:rPr>
          <w:rFonts w:ascii="Times New Roman" w:hAnsi="Times New Roman" w:cs="Times New Roman"/>
          <w:sz w:val="24"/>
          <w:szCs w:val="24"/>
        </w:rPr>
        <w:t xml:space="preserve">As mentioned above, part of what Al-Qaradawi suggests is proper management of human resources. Human resources management </w:t>
      </w:r>
      <w:r>
        <w:rPr>
          <w:rFonts w:ascii="Times New Roman" w:hAnsi="Times New Roman" w:cs="Times New Roman"/>
          <w:sz w:val="24"/>
          <w:szCs w:val="24"/>
        </w:rPr>
        <w:t xml:space="preserve">(HRM) </w:t>
      </w:r>
      <w:r w:rsidRPr="00CD6F32">
        <w:rPr>
          <w:rFonts w:ascii="Times New Roman" w:hAnsi="Times New Roman" w:cs="Times New Roman"/>
          <w:sz w:val="24"/>
          <w:szCs w:val="24"/>
        </w:rPr>
        <w:t xml:space="preserve">deals with discovering the talents of people and using them judiciously for the overall </w:t>
      </w:r>
      <w:r>
        <w:rPr>
          <w:rFonts w:ascii="Times New Roman" w:hAnsi="Times New Roman" w:cs="Times New Roman"/>
          <w:sz w:val="24"/>
          <w:szCs w:val="24"/>
        </w:rPr>
        <w:t xml:space="preserve">sustainable </w:t>
      </w:r>
      <w:r w:rsidRPr="00CD6F32">
        <w:rPr>
          <w:rFonts w:ascii="Times New Roman" w:hAnsi="Times New Roman" w:cs="Times New Roman"/>
          <w:sz w:val="24"/>
          <w:szCs w:val="24"/>
        </w:rPr>
        <w:t>development.</w:t>
      </w:r>
      <w:r>
        <w:rPr>
          <w:rStyle w:val="EndnoteReference"/>
          <w:rFonts w:ascii="Times New Roman" w:hAnsi="Times New Roman" w:cs="Times New Roman"/>
          <w:sz w:val="24"/>
          <w:szCs w:val="24"/>
        </w:rPr>
        <w:endnoteReference w:id="30"/>
      </w:r>
      <w:r w:rsidRPr="00CD6F32">
        <w:rPr>
          <w:rFonts w:ascii="Times New Roman" w:hAnsi="Times New Roman" w:cs="Times New Roman"/>
          <w:sz w:val="24"/>
          <w:szCs w:val="24"/>
        </w:rPr>
        <w:t xml:space="preserve"> Th</w:t>
      </w:r>
      <w:r>
        <w:rPr>
          <w:rFonts w:ascii="Times New Roman" w:hAnsi="Times New Roman" w:cs="Times New Roman"/>
          <w:sz w:val="24"/>
          <w:szCs w:val="24"/>
        </w:rPr>
        <w:t>is involves</w:t>
      </w:r>
      <w:r w:rsidRPr="00CD6F32">
        <w:rPr>
          <w:rFonts w:ascii="Times New Roman" w:hAnsi="Times New Roman" w:cs="Times New Roman"/>
          <w:sz w:val="24"/>
          <w:szCs w:val="24"/>
        </w:rPr>
        <w:t xml:space="preserve"> securing people in an organization</w:t>
      </w:r>
      <w:r>
        <w:rPr>
          <w:rFonts w:ascii="Times New Roman" w:hAnsi="Times New Roman" w:cs="Times New Roman"/>
          <w:sz w:val="24"/>
          <w:szCs w:val="24"/>
        </w:rPr>
        <w:t xml:space="preserve"> and</w:t>
      </w:r>
      <w:r w:rsidRPr="00CD6F32">
        <w:rPr>
          <w:rFonts w:ascii="Times New Roman" w:hAnsi="Times New Roman" w:cs="Times New Roman"/>
          <w:sz w:val="24"/>
          <w:szCs w:val="24"/>
        </w:rPr>
        <w:t xml:space="preserve"> </w:t>
      </w:r>
      <w:r>
        <w:rPr>
          <w:rFonts w:ascii="Times New Roman" w:hAnsi="Times New Roman" w:cs="Times New Roman"/>
          <w:sz w:val="24"/>
          <w:szCs w:val="24"/>
        </w:rPr>
        <w:t>providing for their welfare to</w:t>
      </w:r>
      <w:r w:rsidRPr="00CD6F32">
        <w:rPr>
          <w:rFonts w:ascii="Times New Roman" w:hAnsi="Times New Roman" w:cs="Times New Roman"/>
          <w:sz w:val="24"/>
          <w:szCs w:val="24"/>
        </w:rPr>
        <w:t xml:space="preserve"> making them to be happy in the work place so as to enable them put in their be</w:t>
      </w:r>
      <w:r>
        <w:rPr>
          <w:rFonts w:ascii="Times New Roman" w:hAnsi="Times New Roman" w:cs="Times New Roman"/>
          <w:sz w:val="24"/>
          <w:szCs w:val="24"/>
        </w:rPr>
        <w:t>st in the organization.</w:t>
      </w:r>
      <w:r>
        <w:rPr>
          <w:rStyle w:val="EndnoteReference"/>
          <w:rFonts w:ascii="Times New Roman" w:hAnsi="Times New Roman" w:cs="Times New Roman"/>
          <w:sz w:val="24"/>
          <w:szCs w:val="24"/>
        </w:rPr>
        <w:endnoteReference w:id="31"/>
      </w:r>
      <w:r>
        <w:rPr>
          <w:rFonts w:ascii="Times New Roman" w:hAnsi="Times New Roman" w:cs="Times New Roman"/>
          <w:sz w:val="24"/>
          <w:szCs w:val="24"/>
        </w:rPr>
        <w:t xml:space="preserve"> To mismanage human resources is misplacement of trust as reported from the Prophet.</w:t>
      </w:r>
      <w:r>
        <w:rPr>
          <w:rStyle w:val="EndnoteReference"/>
          <w:rFonts w:ascii="Times New Roman" w:hAnsi="Times New Roman" w:cs="Times New Roman"/>
          <w:sz w:val="24"/>
          <w:szCs w:val="24"/>
        </w:rPr>
        <w:endnoteReference w:id="32"/>
      </w:r>
      <w:r w:rsidRPr="00F546FA">
        <w:rPr>
          <w:rFonts w:ascii="Times New Roman" w:hAnsi="Times New Roman" w:cs="Times New Roman"/>
          <w:sz w:val="24"/>
          <w:szCs w:val="24"/>
        </w:rPr>
        <w:t xml:space="preserve"> </w:t>
      </w:r>
      <w:r w:rsidRPr="00CB5143">
        <w:rPr>
          <w:rFonts w:ascii="Times New Roman" w:hAnsi="Times New Roman" w:cs="Times New Roman"/>
          <w:sz w:val="24"/>
          <w:szCs w:val="24"/>
        </w:rPr>
        <w:t>It is on this note that Islam encourages and promotes proper management of human resources and provision for their physical, spiritual, psychological, academic and professional needs.</w:t>
      </w:r>
      <w:r>
        <w:rPr>
          <w:rFonts w:ascii="Times New Roman" w:hAnsi="Times New Roman" w:cs="Times New Roman"/>
          <w:sz w:val="24"/>
          <w:szCs w:val="24"/>
        </w:rPr>
        <w:t xml:space="preserve"> In maintaining human resources, Al-Qaradawi highlights the following steps to be taken:</w:t>
      </w:r>
    </w:p>
    <w:p w:rsidR="00A37ECD" w:rsidRDefault="00A37ECD" w:rsidP="00A37ECD">
      <w:pPr>
        <w:pStyle w:val="ListParagraph"/>
        <w:numPr>
          <w:ilvl w:val="0"/>
          <w:numId w:val="1"/>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Provision of qualitative and functional education </w:t>
      </w:r>
    </w:p>
    <w:p w:rsidR="00A37ECD" w:rsidRDefault="00A37ECD" w:rsidP="00A37ECD">
      <w:pPr>
        <w:pStyle w:val="ListParagraph"/>
        <w:numPr>
          <w:ilvl w:val="0"/>
          <w:numId w:val="1"/>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Provision of employment opportunities </w:t>
      </w:r>
    </w:p>
    <w:p w:rsidR="00A37ECD" w:rsidRDefault="00A37ECD" w:rsidP="00A37ECD">
      <w:pPr>
        <w:pStyle w:val="ListParagraph"/>
        <w:numPr>
          <w:ilvl w:val="0"/>
          <w:numId w:val="1"/>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Provision of entrepreneurship </w:t>
      </w:r>
    </w:p>
    <w:p w:rsidR="00A37ECD" w:rsidRDefault="00A37ECD" w:rsidP="00A37ECD">
      <w:pPr>
        <w:pStyle w:val="ListParagraph"/>
        <w:numPr>
          <w:ilvl w:val="0"/>
          <w:numId w:val="1"/>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Provision of adequate training</w:t>
      </w:r>
    </w:p>
    <w:p w:rsidR="00A37ECD" w:rsidRDefault="00A37ECD" w:rsidP="00A37ECD">
      <w:pPr>
        <w:pStyle w:val="ListParagraph"/>
        <w:numPr>
          <w:ilvl w:val="0"/>
          <w:numId w:val="1"/>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Provision of in-service Training. </w:t>
      </w:r>
    </w:p>
    <w:p w:rsidR="00A37ECD" w:rsidRDefault="00A37ECD" w:rsidP="00A37ECD">
      <w:pPr>
        <w:pStyle w:val="ListParagraph"/>
        <w:numPr>
          <w:ilvl w:val="0"/>
          <w:numId w:val="1"/>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Enlightment on time management</w:t>
      </w:r>
      <w:r>
        <w:rPr>
          <w:rStyle w:val="EndnoteReference"/>
          <w:rFonts w:ascii="Times New Roman" w:hAnsi="Times New Roman" w:cs="Times New Roman"/>
          <w:sz w:val="24"/>
          <w:szCs w:val="24"/>
        </w:rPr>
        <w:endnoteReference w:id="33"/>
      </w:r>
    </w:p>
    <w:p w:rsidR="00A37ECD" w:rsidRDefault="00A37ECD" w:rsidP="00A37ECD">
      <w:pPr>
        <w:spacing w:line="480" w:lineRule="auto"/>
        <w:ind w:firstLine="720"/>
        <w:jc w:val="both"/>
        <w:rPr>
          <w:rFonts w:ascii="Times New Roman" w:hAnsi="Times New Roman" w:cs="Times New Roman"/>
          <w:sz w:val="24"/>
          <w:szCs w:val="24"/>
        </w:rPr>
      </w:pPr>
      <w:r w:rsidRPr="00CB5143">
        <w:rPr>
          <w:rFonts w:ascii="Times New Roman" w:hAnsi="Times New Roman" w:cs="Times New Roman"/>
          <w:sz w:val="24"/>
          <w:szCs w:val="24"/>
        </w:rPr>
        <w:t xml:space="preserve">In the allocation of human resources, individual should be assigned a responsibility that befits his talent and strength. The Prophet has considered appointment of unqualified candidate for </w:t>
      </w:r>
      <w:r>
        <w:rPr>
          <w:rFonts w:ascii="Times New Roman" w:hAnsi="Times New Roman" w:cs="Times New Roman"/>
          <w:sz w:val="24"/>
          <w:szCs w:val="24"/>
        </w:rPr>
        <w:t xml:space="preserve">an </w:t>
      </w:r>
      <w:r w:rsidRPr="00CB5143">
        <w:rPr>
          <w:rFonts w:ascii="Times New Roman" w:hAnsi="Times New Roman" w:cs="Times New Roman"/>
          <w:sz w:val="24"/>
          <w:szCs w:val="24"/>
        </w:rPr>
        <w:t>assignment as misappropriation and channel to destruction. He said:</w:t>
      </w:r>
      <w:r w:rsidRPr="00CB5143">
        <w:rPr>
          <w:rFonts w:ascii="Traditional Arabic" w:hAnsi="Traditional Arabic" w:cs="Traditional Arabic"/>
          <w:sz w:val="32"/>
          <w:szCs w:val="32"/>
          <w:rtl/>
        </w:rPr>
        <w:t xml:space="preserve"> "إذا أُسند الأمر إلى غير أهله فانتظر الساعة</w:t>
      </w:r>
      <w:r w:rsidRPr="00100005">
        <w:rPr>
          <w:rStyle w:val="EndnoteReference"/>
          <w:rFonts w:asciiTheme="majorBidi" w:hAnsiTheme="majorBidi" w:cstheme="majorBidi"/>
          <w:sz w:val="24"/>
          <w:szCs w:val="24"/>
          <w:rtl/>
        </w:rPr>
        <w:endnoteReference w:id="34"/>
      </w:r>
      <w:r w:rsidRPr="00CB5143">
        <w:rPr>
          <w:rFonts w:ascii="Times New Roman" w:hAnsi="Times New Roman" w:cs="Times New Roman"/>
          <w:sz w:val="24"/>
          <w:szCs w:val="24"/>
        </w:rPr>
        <w:t xml:space="preserve"> (When matter is entrusted to those who are not qualified for it, then you should expect the Hour). </w:t>
      </w:r>
    </w:p>
    <w:p w:rsidR="00A37ECD" w:rsidRPr="00B2027B" w:rsidRDefault="00A37ECD" w:rsidP="00A37ECD">
      <w:pPr>
        <w:spacing w:line="480" w:lineRule="auto"/>
        <w:ind w:firstLine="720"/>
        <w:jc w:val="both"/>
        <w:rPr>
          <w:rFonts w:ascii="Times New Roman" w:hAnsi="Times New Roman" w:cs="Times New Roman"/>
          <w:sz w:val="24"/>
          <w:szCs w:val="24"/>
        </w:rPr>
      </w:pPr>
      <w:r w:rsidRPr="009F0FDC">
        <w:rPr>
          <w:rFonts w:ascii="Times New Roman" w:hAnsi="Times New Roman" w:cs="Times New Roman"/>
          <w:sz w:val="24"/>
          <w:szCs w:val="24"/>
        </w:rPr>
        <w:t xml:space="preserve">In Nigeria, </w:t>
      </w:r>
      <w:r>
        <w:rPr>
          <w:rFonts w:ascii="Times New Roman" w:hAnsi="Times New Roman" w:cs="Times New Roman"/>
          <w:sz w:val="24"/>
          <w:szCs w:val="24"/>
        </w:rPr>
        <w:t xml:space="preserve">the case is deferent as </w:t>
      </w:r>
      <w:r w:rsidRPr="009F0FDC">
        <w:rPr>
          <w:rFonts w:ascii="Times New Roman" w:hAnsi="Times New Roman" w:cs="Times New Roman"/>
          <w:sz w:val="24"/>
          <w:szCs w:val="24"/>
        </w:rPr>
        <w:t>ascription and nepotism permeates employment chance in both private and</w:t>
      </w:r>
      <w:r>
        <w:rPr>
          <w:rFonts w:ascii="Times New Roman" w:hAnsi="Times New Roman" w:cs="Times New Roman"/>
          <w:sz w:val="24"/>
          <w:szCs w:val="24"/>
        </w:rPr>
        <w:t xml:space="preserve"> public sectors. ‘Whom you know’ and ‘how much</w:t>
      </w:r>
      <w:r w:rsidRPr="009F0FDC">
        <w:rPr>
          <w:rFonts w:ascii="Times New Roman" w:hAnsi="Times New Roman" w:cs="Times New Roman"/>
          <w:sz w:val="24"/>
          <w:szCs w:val="24"/>
        </w:rPr>
        <w:t xml:space="preserve"> you can pay’ determines one’s chance of securing employment, rather than merit; thus incompetent candidates occupy the space </w:t>
      </w:r>
      <w:r>
        <w:rPr>
          <w:rFonts w:ascii="Times New Roman" w:hAnsi="Times New Roman" w:cs="Times New Roman"/>
          <w:sz w:val="24"/>
          <w:szCs w:val="24"/>
        </w:rPr>
        <w:t>meant for</w:t>
      </w:r>
      <w:r w:rsidRPr="009F0FDC">
        <w:rPr>
          <w:rFonts w:ascii="Times New Roman" w:hAnsi="Times New Roman" w:cs="Times New Roman"/>
          <w:sz w:val="24"/>
          <w:szCs w:val="24"/>
        </w:rPr>
        <w:t xml:space="preserve"> well-qualified, determined and brilliant candidates.</w:t>
      </w:r>
      <w:r w:rsidRPr="009F0FDC">
        <w:rPr>
          <w:rStyle w:val="EndnoteReference"/>
          <w:rFonts w:ascii="Times New Roman" w:hAnsi="Times New Roman" w:cs="Times New Roman"/>
          <w:sz w:val="24"/>
          <w:szCs w:val="24"/>
        </w:rPr>
        <w:endnoteReference w:id="35"/>
      </w:r>
      <w:r>
        <w:rPr>
          <w:rFonts w:ascii="Times New Roman" w:hAnsi="Times New Roman" w:cs="Times New Roman"/>
          <w:sz w:val="24"/>
          <w:szCs w:val="24"/>
        </w:rPr>
        <w:t xml:space="preserve"> As for the brilliant ones they wastefully exhaust their talent arguing twenty-four-seven for or against a football team in European/ Premiership league competition. They brilliantly analyze and forecast affair and performance of ‘Chelsea/Man-U’ marches at the time when they mates in other part of the world are making attempt to lunch their national flag in the moon.      </w:t>
      </w:r>
    </w:p>
    <w:p w:rsidR="00A37ECD" w:rsidRPr="00B2027B" w:rsidRDefault="00A37ECD" w:rsidP="00A37ECD">
      <w:pPr>
        <w:spacing w:line="240" w:lineRule="auto"/>
        <w:jc w:val="both"/>
        <w:outlineLvl w:val="0"/>
        <w:rPr>
          <w:rFonts w:ascii="Times New Roman" w:hAnsi="Times New Roman" w:cs="Times New Roman"/>
          <w:sz w:val="24"/>
          <w:szCs w:val="24"/>
        </w:rPr>
      </w:pPr>
      <w:r w:rsidRPr="00B2027B">
        <w:rPr>
          <w:rFonts w:ascii="Times New Roman" w:hAnsi="Times New Roman" w:cs="Times New Roman"/>
          <w:b/>
          <w:bCs/>
          <w:sz w:val="24"/>
          <w:szCs w:val="24"/>
        </w:rPr>
        <w:t>Judicious Use of Natural Resources</w:t>
      </w:r>
    </w:p>
    <w:p w:rsidR="00A37ECD" w:rsidRPr="00370895" w:rsidRDefault="00A37ECD" w:rsidP="00A37ECD">
      <w:pPr>
        <w:spacing w:line="480" w:lineRule="auto"/>
        <w:ind w:firstLine="720"/>
        <w:jc w:val="both"/>
        <w:rPr>
          <w:rFonts w:asciiTheme="majorBidi" w:hAnsiTheme="majorBidi" w:cstheme="majorBidi"/>
          <w:b/>
          <w:bCs/>
          <w:sz w:val="24"/>
          <w:szCs w:val="24"/>
        </w:rPr>
      </w:pPr>
      <w:r w:rsidRPr="00B2027B">
        <w:rPr>
          <w:rFonts w:ascii="Times New Roman" w:hAnsi="Times New Roman" w:cs="Times New Roman"/>
          <w:sz w:val="24"/>
          <w:szCs w:val="24"/>
        </w:rPr>
        <w:t>Al-Qaradawi describes natural resources as ‘</w:t>
      </w:r>
      <w:r w:rsidRPr="00B2027B">
        <w:rPr>
          <w:rFonts w:ascii="Traditional Arabic" w:hAnsi="Traditional Arabic" w:cs="Traditional Arabic" w:hint="cs"/>
          <w:sz w:val="32"/>
          <w:szCs w:val="32"/>
          <w:rtl/>
        </w:rPr>
        <w:t>هبات الله فى الطبي</w:t>
      </w:r>
      <w:r w:rsidRPr="00996608">
        <w:rPr>
          <w:rFonts w:ascii="Traditional Arabic" w:hAnsi="Traditional Arabic" w:cs="Traditional Arabic" w:hint="cs"/>
          <w:sz w:val="32"/>
          <w:szCs w:val="32"/>
          <w:rtl/>
        </w:rPr>
        <w:t>عة التى يمكن أن تتحول إلى ثروة</w:t>
      </w:r>
      <w:r>
        <w:rPr>
          <w:rFonts w:ascii="Times New Roman" w:hAnsi="Times New Roman" w:cs="Times New Roman"/>
          <w:sz w:val="24"/>
          <w:szCs w:val="24"/>
        </w:rPr>
        <w:t xml:space="preserve"> (</w:t>
      </w:r>
      <w:r w:rsidRPr="00100005">
        <w:rPr>
          <w:rFonts w:asciiTheme="majorBidi" w:hAnsiTheme="majorBidi" w:cstheme="majorBidi"/>
          <w:sz w:val="24"/>
          <w:szCs w:val="24"/>
        </w:rPr>
        <w:t xml:space="preserve">God-gifted materials </w:t>
      </w:r>
      <w:r>
        <w:rPr>
          <w:rFonts w:asciiTheme="majorBidi" w:hAnsiTheme="majorBidi" w:cstheme="majorBidi"/>
          <w:sz w:val="24"/>
          <w:szCs w:val="24"/>
        </w:rPr>
        <w:t xml:space="preserve">in </w:t>
      </w:r>
      <w:r w:rsidRPr="0067046F">
        <w:rPr>
          <w:rFonts w:asciiTheme="majorBidi" w:hAnsiTheme="majorBidi" w:cstheme="majorBidi"/>
          <w:sz w:val="24"/>
          <w:szCs w:val="24"/>
        </w:rPr>
        <w:t>their natural form which could be converted to wealth). This is similar</w:t>
      </w:r>
      <w:r>
        <w:rPr>
          <w:rFonts w:asciiTheme="majorBidi" w:hAnsiTheme="majorBidi" w:cstheme="majorBidi"/>
          <w:sz w:val="24"/>
          <w:szCs w:val="24"/>
        </w:rPr>
        <w:t xml:space="preserve"> to</w:t>
      </w:r>
      <w:r w:rsidRPr="0067046F">
        <w:rPr>
          <w:rFonts w:asciiTheme="majorBidi" w:hAnsiTheme="majorBidi" w:cstheme="majorBidi"/>
          <w:sz w:val="24"/>
          <w:szCs w:val="24"/>
        </w:rPr>
        <w:t xml:space="preserve"> the definition suggested </w:t>
      </w:r>
      <w:r>
        <w:rPr>
          <w:rFonts w:asciiTheme="majorBidi" w:hAnsiTheme="majorBidi" w:cstheme="majorBidi"/>
          <w:sz w:val="24"/>
          <w:szCs w:val="24"/>
        </w:rPr>
        <w:t>by the World Trade Report which describes natural resources as</w:t>
      </w:r>
      <w:r w:rsidRPr="003673AF">
        <w:rPr>
          <w:rFonts w:asciiTheme="majorBidi" w:hAnsiTheme="majorBidi" w:cstheme="majorBidi"/>
          <w:sz w:val="24"/>
          <w:szCs w:val="24"/>
        </w:rPr>
        <w:t>:</w:t>
      </w:r>
      <w:r>
        <w:rPr>
          <w:rFonts w:asciiTheme="majorBidi" w:hAnsiTheme="majorBidi" w:cstheme="majorBidi"/>
          <w:sz w:val="24"/>
          <w:szCs w:val="24"/>
        </w:rPr>
        <w:t xml:space="preserve"> </w:t>
      </w:r>
    </w:p>
    <w:p w:rsidR="00A37ECD" w:rsidRDefault="00A37ECD" w:rsidP="00A37ECD">
      <w:pPr>
        <w:spacing w:line="240" w:lineRule="auto"/>
        <w:ind w:left="1440" w:right="1080"/>
        <w:jc w:val="both"/>
        <w:rPr>
          <w:rFonts w:asciiTheme="majorBidi" w:hAnsiTheme="majorBidi" w:cstheme="majorBidi"/>
          <w:sz w:val="62"/>
          <w:szCs w:val="62"/>
        </w:rPr>
      </w:pPr>
      <w:r w:rsidRPr="003673AF">
        <w:rPr>
          <w:rFonts w:asciiTheme="majorBidi" w:hAnsiTheme="majorBidi" w:cstheme="majorBidi"/>
          <w:sz w:val="24"/>
          <w:szCs w:val="24"/>
        </w:rPr>
        <w:lastRenderedPageBreak/>
        <w:t>Stock</w:t>
      </w:r>
      <w:r>
        <w:rPr>
          <w:rFonts w:asciiTheme="majorBidi" w:hAnsiTheme="majorBidi" w:cstheme="majorBidi"/>
          <w:sz w:val="24"/>
          <w:szCs w:val="24"/>
        </w:rPr>
        <w:t>s</w:t>
      </w:r>
      <w:r w:rsidRPr="003673AF">
        <w:rPr>
          <w:rFonts w:asciiTheme="majorBidi" w:hAnsiTheme="majorBidi" w:cstheme="majorBidi"/>
          <w:sz w:val="24"/>
          <w:szCs w:val="24"/>
        </w:rPr>
        <w:t xml:space="preserve"> of materials that exist in the natural enviro</w:t>
      </w:r>
      <w:r>
        <w:rPr>
          <w:rFonts w:asciiTheme="majorBidi" w:hAnsiTheme="majorBidi" w:cstheme="majorBidi"/>
          <w:sz w:val="24"/>
          <w:szCs w:val="24"/>
        </w:rPr>
        <w:t>n</w:t>
      </w:r>
      <w:r w:rsidRPr="003673AF">
        <w:rPr>
          <w:rFonts w:asciiTheme="majorBidi" w:hAnsiTheme="majorBidi" w:cstheme="majorBidi"/>
          <w:sz w:val="24"/>
          <w:szCs w:val="24"/>
        </w:rPr>
        <w:t>ment that are both scarce and economically useful in production or consumption, e</w:t>
      </w:r>
      <w:r>
        <w:rPr>
          <w:rFonts w:asciiTheme="majorBidi" w:hAnsiTheme="majorBidi" w:cstheme="majorBidi"/>
          <w:sz w:val="24"/>
          <w:szCs w:val="24"/>
        </w:rPr>
        <w:t>i</w:t>
      </w:r>
      <w:r w:rsidRPr="003673AF">
        <w:rPr>
          <w:rFonts w:asciiTheme="majorBidi" w:hAnsiTheme="majorBidi" w:cstheme="majorBidi"/>
          <w:sz w:val="24"/>
          <w:szCs w:val="24"/>
        </w:rPr>
        <w:t>ther in their raw state or after a minimal amount of processing.</w:t>
      </w:r>
      <w:r>
        <w:rPr>
          <w:rStyle w:val="EndnoteReference"/>
          <w:rFonts w:asciiTheme="majorBidi" w:hAnsiTheme="majorBidi" w:cstheme="majorBidi"/>
          <w:sz w:val="24"/>
          <w:szCs w:val="24"/>
        </w:rPr>
        <w:endnoteReference w:id="36"/>
      </w:r>
      <w:r w:rsidRPr="003673AF">
        <w:rPr>
          <w:rFonts w:asciiTheme="majorBidi" w:hAnsiTheme="majorBidi" w:cstheme="majorBidi"/>
          <w:sz w:val="62"/>
          <w:szCs w:val="62"/>
        </w:rPr>
        <w:t xml:space="preserve"> </w:t>
      </w:r>
    </w:p>
    <w:p w:rsidR="00A37ECD" w:rsidRDefault="00A37ECD" w:rsidP="00A37ECD">
      <w:pPr>
        <w:spacing w:line="480" w:lineRule="auto"/>
        <w:jc w:val="both"/>
        <w:rPr>
          <w:rFonts w:asciiTheme="majorBidi" w:hAnsiTheme="majorBidi" w:cstheme="majorBidi"/>
          <w:sz w:val="24"/>
          <w:szCs w:val="24"/>
        </w:rPr>
      </w:pPr>
      <w:r>
        <w:rPr>
          <w:rFonts w:asciiTheme="majorBidi" w:hAnsiTheme="majorBidi" w:cstheme="majorBidi"/>
          <w:sz w:val="24"/>
          <w:szCs w:val="24"/>
        </w:rPr>
        <w:t xml:space="preserve">Relying on Qur’an submissions on natural resources, Al-Qaradawi identifies some resources that crucial to human development, some of which are mentioned in following verse: </w:t>
      </w:r>
    </w:p>
    <w:p w:rsidR="00A37ECD" w:rsidRPr="00D11822" w:rsidRDefault="00A37ECD" w:rsidP="00A37ECD">
      <w:pPr>
        <w:bidi/>
        <w:spacing w:line="240" w:lineRule="auto"/>
        <w:ind w:left="1440" w:right="1530"/>
        <w:jc w:val="both"/>
        <w:rPr>
          <w:rFonts w:ascii="Times New Roman" w:hAnsi="Times New Roman" w:cs="Times New Roman"/>
          <w:sz w:val="32"/>
          <w:szCs w:val="32"/>
          <w:rtl/>
        </w:rPr>
      </w:pPr>
      <w:r w:rsidRPr="00D11822">
        <w:rPr>
          <w:rFonts w:ascii="Traditional Arabic" w:hAnsi="Traditional Arabic" w:cs="Traditional Arabic"/>
          <w:sz w:val="32"/>
          <w:szCs w:val="32"/>
          <w:rtl/>
        </w:rPr>
        <w:t xml:space="preserve">اللَّهُ الَّذِي خَلَقَ السَّمَاوَاتِ وَالأَرْضَ وَأَنزَلَ مِنَ السَّمَاء مَاء فَأَخْرَجَ بِهِ مِنَ الثَّمَرَاتِ رِزْقًا لَّكُمْ وَسَخَّرَ لَكُمُ الْفُلْكَ لِتَجْرِيَ فِي الْبَحْرِ بِأَمْرِهِ وَسَخَّرَ لَكُمُ الأَنْهَارَ </w:t>
      </w:r>
      <w:r w:rsidRPr="00D11822">
        <w:rPr>
          <w:rFonts w:ascii="Traditional Arabic" w:hAnsi="Traditional Arabic" w:cs="Traditional Arabic"/>
          <w:sz w:val="24"/>
          <w:szCs w:val="24"/>
        </w:rPr>
        <w:t>*</w:t>
      </w:r>
      <w:r w:rsidRPr="00D11822">
        <w:rPr>
          <w:rFonts w:ascii="Traditional Arabic" w:hAnsi="Traditional Arabic" w:cs="Traditional Arabic"/>
          <w:sz w:val="32"/>
          <w:szCs w:val="32"/>
          <w:rtl/>
        </w:rPr>
        <w:t xml:space="preserve"> وَسَخَّر لَكُمُ الشَّمْسَ وَالْقَمَرَ دَآئِبَينَ وَسَخَّرَ لَكُمُ اللَّيْلَ وَالنَّهَارَ </w:t>
      </w:r>
      <w:r w:rsidRPr="00D11822">
        <w:rPr>
          <w:rFonts w:ascii="Traditional Arabic" w:hAnsi="Traditional Arabic" w:cs="Traditional Arabic"/>
          <w:sz w:val="24"/>
          <w:szCs w:val="24"/>
        </w:rPr>
        <w:t>*</w:t>
      </w:r>
      <w:r w:rsidRPr="00D11822">
        <w:rPr>
          <w:rFonts w:ascii="Traditional Arabic" w:hAnsi="Traditional Arabic" w:cs="Traditional Arabic"/>
          <w:sz w:val="32"/>
          <w:szCs w:val="32"/>
          <w:rtl/>
        </w:rPr>
        <w:t xml:space="preserve"> وَآتَاكُم مِّن كُلِّ مَا سَأَلْتُمُوهُ وَإِن تَعُدُّواْ نِعْمَةَ اللَّهِ لاَ تُحْصُوهَا إِنَّ الإِنسَانَ لَظَلُومٌ كَفَّارٌ </w:t>
      </w:r>
      <w:r w:rsidRPr="00D11822">
        <w:rPr>
          <w:rFonts w:ascii="Traditional Arabic" w:hAnsi="Traditional Arabic" w:cs="Traditional Arabic"/>
          <w:sz w:val="24"/>
          <w:szCs w:val="24"/>
        </w:rPr>
        <w:t>*</w:t>
      </w:r>
    </w:p>
    <w:p w:rsidR="00A37ECD" w:rsidRPr="00D11822" w:rsidRDefault="00A37ECD" w:rsidP="00A37ECD">
      <w:pPr>
        <w:tabs>
          <w:tab w:val="left" w:pos="1530"/>
        </w:tabs>
        <w:spacing w:line="240" w:lineRule="auto"/>
        <w:ind w:left="990" w:right="1080"/>
        <w:jc w:val="both"/>
        <w:rPr>
          <w:rFonts w:ascii="Times New Roman" w:hAnsi="Times New Roman" w:cs="Times New Roman"/>
          <w:sz w:val="24"/>
          <w:szCs w:val="24"/>
        </w:rPr>
      </w:pPr>
      <w:r w:rsidRPr="00D11822">
        <w:rPr>
          <w:rFonts w:ascii="Times New Roman" w:hAnsi="Times New Roman" w:cs="Times New Roman"/>
          <w:sz w:val="24"/>
          <w:szCs w:val="24"/>
        </w:rPr>
        <w:t>Allâh is He who has created the heavens and the earth and sends down water (rain) from the sky, and thereby brought forth fruits as provision for you; and He has made the ships to be of service to you, that they m</w:t>
      </w:r>
      <w:r>
        <w:rPr>
          <w:rFonts w:ascii="Times New Roman" w:hAnsi="Times New Roman" w:cs="Times New Roman"/>
          <w:sz w:val="24"/>
          <w:szCs w:val="24"/>
        </w:rPr>
        <w:t>ay sail through the sea by His c</w:t>
      </w:r>
      <w:r w:rsidRPr="00D11822">
        <w:rPr>
          <w:rFonts w:ascii="Times New Roman" w:hAnsi="Times New Roman" w:cs="Times New Roman"/>
          <w:sz w:val="24"/>
          <w:szCs w:val="24"/>
        </w:rPr>
        <w:t>ommand; and He has made rivers (also) to be of service to you. And He has made the sun and the moon, both constantly pursuing their courses, to be of service to you; and He has made the night and the day, to be of service to you. And He gave you of all that you asked for, and if you count the blessings of Allâh, never will you be able to count them. Verily! Man is indeed an extreme wrong-doer, - a disbeliever (an extreme ingrate, denies Allâh's blessings by disbelief, and by worshipping others besides Allâh, and by disobeying Allâh and His Prophet Muhammad). (Q14:32-34, 31:20 and 45:13)</w:t>
      </w:r>
    </w:p>
    <w:p w:rsidR="00A37ECD" w:rsidRPr="00C71CA0" w:rsidRDefault="00A37ECD" w:rsidP="00A37ECD">
      <w:pPr>
        <w:spacing w:line="480" w:lineRule="auto"/>
        <w:ind w:right="-64"/>
        <w:jc w:val="both"/>
        <w:rPr>
          <w:rFonts w:ascii="Times New Roman" w:hAnsi="Times New Roman" w:cs="Times New Roman"/>
          <w:sz w:val="24"/>
          <w:szCs w:val="24"/>
        </w:rPr>
      </w:pPr>
      <w:r>
        <w:rPr>
          <w:rFonts w:ascii="Times New Roman" w:hAnsi="Times New Roman" w:cs="Times New Roman"/>
          <w:sz w:val="24"/>
          <w:szCs w:val="24"/>
        </w:rPr>
        <w:t>In some other verses, Qur’an categorically discusses</w:t>
      </w:r>
      <w:r w:rsidRPr="00D11822">
        <w:rPr>
          <w:rFonts w:ascii="Times New Roman" w:hAnsi="Times New Roman" w:cs="Times New Roman"/>
          <w:sz w:val="24"/>
          <w:szCs w:val="24"/>
        </w:rPr>
        <w:t xml:space="preserve"> specific resources and their uses such as animal resources (Q16: 5. 16: 66, 16: 80), agriculture (Q16:10-11, 16:67), honey bee (Q16: 68), marine resources (Q16:14) metallurgy /mining (Q57:25, 18:9</w:t>
      </w:r>
      <w:r>
        <w:rPr>
          <w:rFonts w:ascii="Times New Roman" w:hAnsi="Times New Roman" w:cs="Times New Roman"/>
          <w:sz w:val="24"/>
          <w:szCs w:val="24"/>
        </w:rPr>
        <w:t>6-97) and solar energy (Q14: 33)</w:t>
      </w:r>
      <w:r w:rsidRPr="00D11822">
        <w:rPr>
          <w:rFonts w:ascii="Times New Roman" w:hAnsi="Times New Roman" w:cs="Times New Roman"/>
          <w:sz w:val="24"/>
          <w:szCs w:val="24"/>
        </w:rPr>
        <w:t xml:space="preserve"> 16:12)</w:t>
      </w:r>
      <w:r w:rsidRPr="00D11822">
        <w:rPr>
          <w:rStyle w:val="EndnoteReference"/>
          <w:rFonts w:ascii="Times New Roman" w:hAnsi="Times New Roman" w:cs="Times New Roman"/>
          <w:sz w:val="24"/>
          <w:szCs w:val="24"/>
        </w:rPr>
        <w:endnoteReference w:id="37"/>
      </w:r>
      <w:r>
        <w:rPr>
          <w:rFonts w:ascii="Times New Roman" w:hAnsi="Times New Roman" w:cs="Times New Roman"/>
          <w:sz w:val="24"/>
          <w:szCs w:val="24"/>
        </w:rPr>
        <w:t xml:space="preserve"> </w:t>
      </w:r>
      <w:r w:rsidRPr="00D11822">
        <w:rPr>
          <w:rFonts w:asciiTheme="majorBidi" w:hAnsiTheme="majorBidi" w:cstheme="majorBidi"/>
          <w:sz w:val="24"/>
          <w:szCs w:val="24"/>
        </w:rPr>
        <w:t>However, derivin</w:t>
      </w:r>
      <w:r>
        <w:rPr>
          <w:rFonts w:asciiTheme="majorBidi" w:hAnsiTheme="majorBidi" w:cstheme="majorBidi"/>
          <w:sz w:val="24"/>
          <w:szCs w:val="24"/>
        </w:rPr>
        <w:t xml:space="preserve">g benefits from those resources, as observed by Al-Qaradawi, </w:t>
      </w:r>
      <w:r w:rsidRPr="00D11822">
        <w:rPr>
          <w:rFonts w:asciiTheme="majorBidi" w:hAnsiTheme="majorBidi" w:cstheme="majorBidi"/>
          <w:sz w:val="24"/>
          <w:szCs w:val="24"/>
        </w:rPr>
        <w:t xml:space="preserve">depends on two major factors: knowledge and application. In other word, it requires theory and practical knowledge which involves critical study of </w:t>
      </w:r>
      <w:r>
        <w:rPr>
          <w:rFonts w:asciiTheme="majorBidi" w:hAnsiTheme="majorBidi" w:cstheme="majorBidi"/>
          <w:sz w:val="24"/>
          <w:szCs w:val="24"/>
        </w:rPr>
        <w:t>natural phenomenon.</w:t>
      </w:r>
    </w:p>
    <w:p w:rsidR="00A37ECD" w:rsidRDefault="00A37ECD" w:rsidP="00A37EC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For a nation like Nigeria to attain sustainable development, Al-Qaradawi calls for </w:t>
      </w:r>
      <w:r w:rsidRPr="00E23961">
        <w:rPr>
          <w:rFonts w:ascii="Times New Roman" w:hAnsi="Times New Roman" w:cs="Times New Roman"/>
          <w:sz w:val="24"/>
          <w:szCs w:val="24"/>
        </w:rPr>
        <w:t>efficient management of</w:t>
      </w:r>
      <w:r>
        <w:rPr>
          <w:rFonts w:ascii="Times New Roman" w:hAnsi="Times New Roman" w:cs="Times New Roman"/>
          <w:sz w:val="24"/>
          <w:szCs w:val="24"/>
        </w:rPr>
        <w:t xml:space="preserve"> all kinds of </w:t>
      </w:r>
      <w:r w:rsidRPr="00E23961">
        <w:rPr>
          <w:rFonts w:ascii="Times New Roman" w:hAnsi="Times New Roman" w:cs="Times New Roman"/>
          <w:sz w:val="24"/>
          <w:szCs w:val="24"/>
        </w:rPr>
        <w:t>natural resources</w:t>
      </w:r>
      <w:r>
        <w:rPr>
          <w:rFonts w:ascii="Times New Roman" w:hAnsi="Times New Roman" w:cs="Times New Roman"/>
          <w:sz w:val="24"/>
          <w:szCs w:val="24"/>
        </w:rPr>
        <w:t xml:space="preserve"> endowed such a nation in form of </w:t>
      </w:r>
      <w:r w:rsidRPr="00E23961">
        <w:rPr>
          <w:rFonts w:ascii="Times New Roman" w:hAnsi="Times New Roman" w:cs="Times New Roman"/>
          <w:sz w:val="24"/>
          <w:szCs w:val="24"/>
        </w:rPr>
        <w:t xml:space="preserve">trust and favour given </w:t>
      </w:r>
      <w:r>
        <w:rPr>
          <w:rFonts w:ascii="Times New Roman" w:hAnsi="Times New Roman" w:cs="Times New Roman"/>
          <w:sz w:val="24"/>
          <w:szCs w:val="24"/>
        </w:rPr>
        <w:t>by</w:t>
      </w:r>
      <w:r w:rsidRPr="00E23961">
        <w:rPr>
          <w:rFonts w:ascii="Times New Roman" w:hAnsi="Times New Roman" w:cs="Times New Roman"/>
          <w:sz w:val="24"/>
          <w:szCs w:val="24"/>
        </w:rPr>
        <w:t xml:space="preserve"> God. It is on this regard that the Qur’an takes a hard measure against those who </w:t>
      </w:r>
      <w:r w:rsidRPr="00E23961">
        <w:rPr>
          <w:rFonts w:ascii="Times New Roman" w:hAnsi="Times New Roman" w:cs="Times New Roman"/>
          <w:sz w:val="24"/>
          <w:szCs w:val="24"/>
        </w:rPr>
        <w:lastRenderedPageBreak/>
        <w:t>waste natural resources by forbidding part of them without legal approval.</w:t>
      </w:r>
      <w:r>
        <w:rPr>
          <w:rFonts w:ascii="Times New Roman" w:hAnsi="Times New Roman" w:cs="Times New Roman"/>
          <w:sz w:val="24"/>
          <w:szCs w:val="24"/>
        </w:rPr>
        <w:t xml:space="preserve"> Al-Qaradawi said the following as part of requirements for sustainable development:</w:t>
      </w:r>
    </w:p>
    <w:p w:rsidR="00A37ECD" w:rsidRPr="00D95B58" w:rsidRDefault="00A37ECD" w:rsidP="00A37ECD">
      <w:pPr>
        <w:bidi/>
        <w:spacing w:line="240" w:lineRule="auto"/>
        <w:ind w:left="1440" w:right="1080"/>
        <w:jc w:val="both"/>
        <w:rPr>
          <w:rFonts w:ascii="Traditional Arabic" w:hAnsi="Traditional Arabic" w:cs="Traditional Arabic"/>
          <w:sz w:val="32"/>
          <w:szCs w:val="32"/>
          <w:rtl/>
        </w:rPr>
      </w:pPr>
      <w:r w:rsidRPr="00D95B58">
        <w:rPr>
          <w:rFonts w:ascii="Traditional Arabic" w:hAnsi="Traditional Arabic" w:cs="Traditional Arabic"/>
          <w:sz w:val="32"/>
          <w:szCs w:val="32"/>
          <w:rtl/>
        </w:rPr>
        <w:t>حسن استغلال الموارد الإقتصادية والإمكانات المادية للأمة بحيث لا تهدر شيئا منه، والمحافظة عليها باعتبارها أمانة يجب أن ترعى، ونعمة يجب</w:t>
      </w:r>
      <w:r>
        <w:rPr>
          <w:rFonts w:ascii="Traditional Arabic" w:hAnsi="Traditional Arabic" w:cs="Traditional Arabic"/>
          <w:sz w:val="32"/>
          <w:szCs w:val="32"/>
        </w:rPr>
        <w:t xml:space="preserve"> </w:t>
      </w:r>
      <w:r w:rsidRPr="00D95B58">
        <w:rPr>
          <w:rFonts w:ascii="Traditional Arabic" w:hAnsi="Traditional Arabic" w:cs="Traditional Arabic"/>
          <w:sz w:val="32"/>
          <w:szCs w:val="32"/>
          <w:rtl/>
        </w:rPr>
        <w:t>أن يشكر الله تعالى باستخدامها أحسن استخدام</w:t>
      </w:r>
    </w:p>
    <w:p w:rsidR="00A37ECD" w:rsidRDefault="00A37ECD" w:rsidP="00A37ECD">
      <w:pPr>
        <w:spacing w:line="240" w:lineRule="auto"/>
        <w:ind w:left="1080" w:right="1440"/>
        <w:jc w:val="both"/>
        <w:rPr>
          <w:rFonts w:ascii="Times New Roman" w:hAnsi="Times New Roman" w:cs="Times New Roman"/>
          <w:sz w:val="24"/>
          <w:szCs w:val="24"/>
        </w:rPr>
      </w:pPr>
      <w:r>
        <w:rPr>
          <w:rFonts w:ascii="Times New Roman" w:hAnsi="Times New Roman" w:cs="Times New Roman"/>
          <w:sz w:val="24"/>
          <w:szCs w:val="24"/>
        </w:rPr>
        <w:t>Good use of economic resources and physical capacities of the nation in such a way that none of it is wasted; its preservation is considered a trust to be carefully conserved, and a favour of Allah ought to be appreciated by proper management.</w:t>
      </w:r>
    </w:p>
    <w:p w:rsidR="00A37ECD" w:rsidRPr="001A26DE" w:rsidRDefault="00A37ECD" w:rsidP="00A37ECD">
      <w:pPr>
        <w:spacing w:line="480" w:lineRule="auto"/>
        <w:jc w:val="both"/>
        <w:rPr>
          <w:rFonts w:ascii="Times New Roman" w:hAnsi="Times New Roman" w:cs="Times New Roman"/>
          <w:sz w:val="24"/>
          <w:szCs w:val="24"/>
        </w:rPr>
      </w:pPr>
      <w:r>
        <w:rPr>
          <w:rFonts w:ascii="Times New Roman" w:hAnsi="Times New Roman" w:cs="Times New Roman"/>
          <w:sz w:val="24"/>
          <w:szCs w:val="24"/>
        </w:rPr>
        <w:t>Al-Qaradawi condemns</w:t>
      </w:r>
      <w:r w:rsidRPr="001A26DE">
        <w:rPr>
          <w:rFonts w:ascii="Times New Roman" w:hAnsi="Times New Roman" w:cs="Times New Roman"/>
          <w:sz w:val="24"/>
          <w:szCs w:val="24"/>
        </w:rPr>
        <w:t xml:space="preserve"> wasting of </w:t>
      </w:r>
      <w:r>
        <w:rPr>
          <w:rFonts w:ascii="Times New Roman" w:hAnsi="Times New Roman" w:cs="Times New Roman"/>
          <w:sz w:val="24"/>
          <w:szCs w:val="24"/>
        </w:rPr>
        <w:t xml:space="preserve">even </w:t>
      </w:r>
      <w:r w:rsidRPr="001A26DE">
        <w:rPr>
          <w:rFonts w:ascii="Times New Roman" w:hAnsi="Times New Roman" w:cs="Times New Roman"/>
          <w:sz w:val="24"/>
          <w:szCs w:val="24"/>
        </w:rPr>
        <w:t xml:space="preserve">an atom weight of natural resources. While calling for agricultural </w:t>
      </w:r>
      <w:r>
        <w:rPr>
          <w:rFonts w:ascii="Times New Roman" w:hAnsi="Times New Roman" w:cs="Times New Roman"/>
          <w:sz w:val="24"/>
          <w:szCs w:val="24"/>
        </w:rPr>
        <w:t xml:space="preserve">economy as example, he quotes </w:t>
      </w:r>
      <w:r w:rsidRPr="001A26DE">
        <w:rPr>
          <w:rFonts w:ascii="Times New Roman" w:hAnsi="Times New Roman" w:cs="Times New Roman"/>
          <w:sz w:val="24"/>
          <w:szCs w:val="24"/>
        </w:rPr>
        <w:t xml:space="preserve">the Prophet </w:t>
      </w:r>
      <w:r>
        <w:rPr>
          <w:rFonts w:ascii="Times New Roman" w:hAnsi="Times New Roman" w:cs="Times New Roman"/>
          <w:sz w:val="24"/>
          <w:szCs w:val="24"/>
        </w:rPr>
        <w:t xml:space="preserve">to have </w:t>
      </w:r>
      <w:r w:rsidRPr="001A26DE">
        <w:rPr>
          <w:rFonts w:ascii="Times New Roman" w:hAnsi="Times New Roman" w:cs="Times New Roman"/>
          <w:sz w:val="24"/>
          <w:szCs w:val="24"/>
        </w:rPr>
        <w:t xml:space="preserve">ordered those who possess land and do not cultivate it to release it for who wants to do so. </w:t>
      </w:r>
      <w:r>
        <w:rPr>
          <w:rFonts w:ascii="Times New Roman" w:hAnsi="Times New Roman" w:cs="Times New Roman"/>
          <w:sz w:val="24"/>
          <w:szCs w:val="24"/>
        </w:rPr>
        <w:t xml:space="preserve">He opines that </w:t>
      </w:r>
      <w:r w:rsidRPr="001A26DE">
        <w:rPr>
          <w:rFonts w:ascii="Times New Roman" w:hAnsi="Times New Roman" w:cs="Times New Roman"/>
          <w:sz w:val="24"/>
          <w:szCs w:val="24"/>
        </w:rPr>
        <w:t xml:space="preserve">a land owner </w:t>
      </w:r>
      <w:r>
        <w:rPr>
          <w:rFonts w:ascii="Times New Roman" w:hAnsi="Times New Roman" w:cs="Times New Roman"/>
          <w:sz w:val="24"/>
          <w:szCs w:val="24"/>
        </w:rPr>
        <w:t xml:space="preserve">who has no interest in farming </w:t>
      </w:r>
      <w:r w:rsidRPr="001A26DE">
        <w:rPr>
          <w:rFonts w:ascii="Times New Roman" w:hAnsi="Times New Roman" w:cs="Times New Roman"/>
          <w:sz w:val="24"/>
          <w:szCs w:val="24"/>
        </w:rPr>
        <w:t xml:space="preserve">may co-opt a farmer in form of </w:t>
      </w:r>
      <w:r w:rsidRPr="001A26DE">
        <w:rPr>
          <w:rFonts w:ascii="Times New Roman" w:hAnsi="Times New Roman" w:cs="Times New Roman"/>
          <w:i/>
          <w:iCs/>
          <w:sz w:val="24"/>
          <w:szCs w:val="24"/>
        </w:rPr>
        <w:t>mudarabah</w:t>
      </w:r>
      <w:r w:rsidRPr="001A26DE">
        <w:rPr>
          <w:rFonts w:ascii="Times New Roman" w:hAnsi="Times New Roman" w:cs="Times New Roman"/>
          <w:sz w:val="24"/>
          <w:szCs w:val="24"/>
        </w:rPr>
        <w:t xml:space="preserve"> (dormant partnership) or lease </w:t>
      </w:r>
      <w:r>
        <w:rPr>
          <w:rFonts w:ascii="Times New Roman" w:hAnsi="Times New Roman" w:cs="Times New Roman"/>
          <w:sz w:val="24"/>
          <w:szCs w:val="24"/>
        </w:rPr>
        <w:t xml:space="preserve">the land out as rent. This is attempt not to waste fertility of such land for agricultural development. </w:t>
      </w:r>
    </w:p>
    <w:p w:rsidR="00A37ECD" w:rsidRPr="0000157C" w:rsidRDefault="00A37ECD" w:rsidP="00A37ECD">
      <w:pPr>
        <w:spacing w:line="480" w:lineRule="auto"/>
        <w:ind w:firstLine="720"/>
        <w:jc w:val="both"/>
        <w:rPr>
          <w:rFonts w:ascii="Times New Roman" w:hAnsi="Times New Roman" w:cs="Times New Roman"/>
          <w:sz w:val="24"/>
          <w:szCs w:val="24"/>
        </w:rPr>
      </w:pPr>
      <w:r w:rsidRPr="0000157C">
        <w:rPr>
          <w:rFonts w:ascii="Times New Roman" w:hAnsi="Times New Roman" w:cs="Times New Roman"/>
          <w:sz w:val="24"/>
          <w:szCs w:val="24"/>
        </w:rPr>
        <w:t>Nigeria is endowed with significant agricultural, mineral, mine and forest resources. Its multiple vegetation zones, plentiful rain, surface and underground water and moderate climate allow production of food and cash crops. The mineral deposits include: tin, coal, iron ore, gypsum, kaolin, phosphates, limestone, marble and gold. Nigeria is the world largest producer of columbite. It is the 6</w:t>
      </w:r>
      <w:r w:rsidRPr="0000157C">
        <w:rPr>
          <w:rFonts w:ascii="Times New Roman" w:hAnsi="Times New Roman" w:cs="Times New Roman"/>
          <w:sz w:val="24"/>
          <w:szCs w:val="24"/>
          <w:vertAlign w:val="superscript"/>
        </w:rPr>
        <w:t>th</w:t>
      </w:r>
      <w:r w:rsidRPr="0000157C">
        <w:rPr>
          <w:rFonts w:ascii="Times New Roman" w:hAnsi="Times New Roman" w:cs="Times New Roman"/>
          <w:sz w:val="24"/>
          <w:szCs w:val="24"/>
        </w:rPr>
        <w:t xml:space="preserve"> among the Organization of Petroleum Exporting Countries (OPEC).</w:t>
      </w:r>
      <w:r w:rsidRPr="0000157C">
        <w:rPr>
          <w:rStyle w:val="EndnoteReference"/>
          <w:rFonts w:ascii="Times New Roman" w:hAnsi="Times New Roman" w:cs="Times New Roman"/>
          <w:sz w:val="24"/>
          <w:szCs w:val="24"/>
        </w:rPr>
        <w:endnoteReference w:id="38"/>
      </w:r>
      <w:r w:rsidRPr="0000157C">
        <w:rPr>
          <w:rFonts w:ascii="Times New Roman" w:hAnsi="Times New Roman" w:cs="Times New Roman"/>
          <w:sz w:val="24"/>
          <w:szCs w:val="24"/>
        </w:rPr>
        <w:t xml:space="preserve"> Despite these opportunities, the country is being regarded as a low income country. All indicators of social and economic development are significantly weak in the country’s performance. For instance, in </w:t>
      </w:r>
      <w:r>
        <w:rPr>
          <w:rFonts w:ascii="Times New Roman" w:hAnsi="Times New Roman" w:cs="Times New Roman"/>
          <w:sz w:val="24"/>
          <w:szCs w:val="24"/>
        </w:rPr>
        <w:t>2013</w:t>
      </w:r>
      <w:r w:rsidRPr="0000157C">
        <w:rPr>
          <w:rFonts w:ascii="Times New Roman" w:hAnsi="Times New Roman" w:cs="Times New Roman"/>
          <w:sz w:val="24"/>
          <w:szCs w:val="24"/>
        </w:rPr>
        <w:t>, the country had a real Gross Domestic Pro</w:t>
      </w:r>
      <w:r>
        <w:rPr>
          <w:rFonts w:ascii="Times New Roman" w:hAnsi="Times New Roman" w:cs="Times New Roman"/>
          <w:sz w:val="24"/>
          <w:szCs w:val="24"/>
        </w:rPr>
        <w:t>duct (GDP) growth rate of 6.5</w:t>
      </w:r>
      <w:r w:rsidRPr="0000157C">
        <w:rPr>
          <w:rFonts w:ascii="Times New Roman" w:hAnsi="Times New Roman" w:cs="Times New Roman"/>
          <w:sz w:val="24"/>
          <w:szCs w:val="24"/>
        </w:rPr>
        <w:t xml:space="preserve"> per cent, industrial utilization of 45.2 per cent, and life expectancy of 47.77 </w:t>
      </w:r>
      <w:r w:rsidRPr="0000157C">
        <w:rPr>
          <w:rFonts w:ascii="Times New Roman" w:hAnsi="Times New Roman" w:cs="Times New Roman"/>
          <w:sz w:val="24"/>
          <w:szCs w:val="24"/>
        </w:rPr>
        <w:lastRenderedPageBreak/>
        <w:t xml:space="preserve">per cent. There is evidence that a small proportion of the population (estimated at 20 per cent) account for up to 80 per cent of the nation’s wealth. </w:t>
      </w:r>
    </w:p>
    <w:p w:rsidR="00A37ECD" w:rsidRPr="00875B4A" w:rsidRDefault="00A37ECD" w:rsidP="00A37ECD">
      <w:pPr>
        <w:spacing w:line="480" w:lineRule="auto"/>
        <w:ind w:firstLine="720"/>
        <w:jc w:val="both"/>
        <w:rPr>
          <w:rFonts w:ascii="Times New Roman" w:hAnsi="Times New Roman" w:cs="Times New Roman"/>
          <w:sz w:val="24"/>
          <w:szCs w:val="24"/>
        </w:rPr>
      </w:pPr>
      <w:r w:rsidRPr="00875B4A">
        <w:rPr>
          <w:rFonts w:ascii="Times New Roman" w:hAnsi="Times New Roman" w:cs="Times New Roman"/>
          <w:sz w:val="24"/>
          <w:szCs w:val="24"/>
        </w:rPr>
        <w:t>What Nigeria lacks is good management culture. If those resources are well harnessed, fully developed and well managed, the country is capable of surmounting the problem of high rate of unemployment and poverty level. In addition, the over dependence on mono-cultural economy is another reason for poor performance in socio-economic development in Nigeria. Hence</w:t>
      </w:r>
      <w:r>
        <w:rPr>
          <w:rFonts w:ascii="Times New Roman" w:hAnsi="Times New Roman" w:cs="Times New Roman"/>
          <w:sz w:val="24"/>
          <w:szCs w:val="24"/>
        </w:rPr>
        <w:t>,</w:t>
      </w:r>
      <w:r w:rsidRPr="00875B4A">
        <w:rPr>
          <w:rFonts w:ascii="Times New Roman" w:hAnsi="Times New Roman" w:cs="Times New Roman"/>
          <w:sz w:val="24"/>
          <w:szCs w:val="24"/>
        </w:rPr>
        <w:t xml:space="preserve"> a need for diversification of economy becomes most important.  </w:t>
      </w:r>
    </w:p>
    <w:p w:rsidR="00A37ECD" w:rsidRDefault="00A37ECD" w:rsidP="00A37ECD">
      <w:pPr>
        <w:spacing w:line="360" w:lineRule="auto"/>
        <w:jc w:val="both"/>
        <w:outlineLvl w:val="0"/>
        <w:rPr>
          <w:rFonts w:ascii="Times New Roman" w:hAnsi="Times New Roman" w:cs="Times New Roman"/>
          <w:sz w:val="24"/>
          <w:szCs w:val="24"/>
        </w:rPr>
      </w:pPr>
      <w:r w:rsidRPr="00E23961">
        <w:rPr>
          <w:rFonts w:ascii="Times New Roman" w:hAnsi="Times New Roman" w:cs="Times New Roman"/>
          <w:b/>
          <w:bCs/>
          <w:sz w:val="24"/>
          <w:szCs w:val="24"/>
        </w:rPr>
        <w:t>Diversification of Economy</w:t>
      </w:r>
    </w:p>
    <w:p w:rsidR="00A37ECD" w:rsidRPr="00BE67C4" w:rsidRDefault="00A37ECD" w:rsidP="00A37ECD">
      <w:pPr>
        <w:spacing w:line="480" w:lineRule="auto"/>
        <w:ind w:firstLine="720"/>
        <w:jc w:val="both"/>
        <w:rPr>
          <w:rFonts w:ascii="Times New Roman" w:hAnsi="Times New Roman" w:cs="Times New Roman"/>
          <w:sz w:val="24"/>
          <w:szCs w:val="24"/>
        </w:rPr>
      </w:pPr>
      <w:r w:rsidRPr="00BE67C4">
        <w:rPr>
          <w:rFonts w:ascii="Times New Roman" w:hAnsi="Times New Roman" w:cs="Times New Roman"/>
          <w:sz w:val="24"/>
          <w:szCs w:val="24"/>
        </w:rPr>
        <w:t>The term ‘diversification’ is an investment strategy in which a nation spreads its resources/wealth among different sectors, industries and securities within a number of asset classes.</w:t>
      </w:r>
      <w:r w:rsidRPr="00BE67C4">
        <w:rPr>
          <w:rStyle w:val="EndnoteReference"/>
          <w:rFonts w:ascii="Times New Roman" w:hAnsi="Times New Roman" w:cs="Times New Roman"/>
          <w:sz w:val="24"/>
          <w:szCs w:val="24"/>
        </w:rPr>
        <w:endnoteReference w:id="39"/>
      </w:r>
      <w:r w:rsidRPr="00BE67C4">
        <w:rPr>
          <w:rFonts w:ascii="Times New Roman" w:hAnsi="Times New Roman" w:cs="Times New Roman"/>
          <w:sz w:val="24"/>
          <w:szCs w:val="24"/>
        </w:rPr>
        <w:t xml:space="preserve"> It is a policy aiming to reduce dependence on a limited number of export commodities that may be subject</w:t>
      </w:r>
      <w:r>
        <w:rPr>
          <w:rFonts w:ascii="Times New Roman" w:hAnsi="Times New Roman" w:cs="Times New Roman"/>
          <w:sz w:val="24"/>
          <w:szCs w:val="24"/>
        </w:rPr>
        <w:t>ed</w:t>
      </w:r>
      <w:r w:rsidRPr="00BE67C4">
        <w:rPr>
          <w:rFonts w:ascii="Times New Roman" w:hAnsi="Times New Roman" w:cs="Times New Roman"/>
          <w:sz w:val="24"/>
          <w:szCs w:val="24"/>
        </w:rPr>
        <w:t xml:space="preserve"> to price and volume fluctuations or secular declines.</w:t>
      </w:r>
      <w:r w:rsidRPr="00BE67C4">
        <w:rPr>
          <w:rStyle w:val="EndnoteReference"/>
          <w:rFonts w:ascii="Times New Roman" w:hAnsi="Times New Roman" w:cs="Times New Roman"/>
          <w:sz w:val="24"/>
          <w:szCs w:val="24"/>
        </w:rPr>
        <w:endnoteReference w:id="40"/>
      </w:r>
      <w:r w:rsidRPr="00BE67C4">
        <w:rPr>
          <w:rFonts w:ascii="Times New Roman" w:hAnsi="Times New Roman" w:cs="Times New Roman"/>
          <w:sz w:val="24"/>
          <w:szCs w:val="24"/>
        </w:rPr>
        <w:t xml:space="preserve"> In a simple term, it is when a country has incomes from many different sources that are not directly related to each other such as production of various exportable products or export of single product to v</w:t>
      </w:r>
      <w:r>
        <w:rPr>
          <w:rFonts w:ascii="Times New Roman" w:hAnsi="Times New Roman" w:cs="Times New Roman"/>
          <w:sz w:val="24"/>
          <w:szCs w:val="24"/>
        </w:rPr>
        <w:t>arious countries. . Martin citing</w:t>
      </w:r>
      <w:r w:rsidRPr="00BE67C4">
        <w:rPr>
          <w:rFonts w:ascii="Times New Roman" w:hAnsi="Times New Roman" w:cs="Times New Roman"/>
          <w:sz w:val="24"/>
          <w:szCs w:val="24"/>
        </w:rPr>
        <w:t xml:space="preserve"> </w:t>
      </w:r>
      <w:r>
        <w:rPr>
          <w:rFonts w:ascii="Times New Roman" w:hAnsi="Times New Roman" w:cs="Times New Roman"/>
          <w:sz w:val="24"/>
          <w:szCs w:val="24"/>
        </w:rPr>
        <w:t xml:space="preserve">from </w:t>
      </w:r>
      <w:r w:rsidRPr="00BE67C4">
        <w:rPr>
          <w:rFonts w:ascii="Times New Roman" w:hAnsi="Times New Roman" w:cs="Times New Roman"/>
          <w:sz w:val="24"/>
          <w:szCs w:val="24"/>
        </w:rPr>
        <w:t xml:space="preserve">General Secretariat for development planning in Qatar, said: </w:t>
      </w:r>
    </w:p>
    <w:p w:rsidR="00A37ECD" w:rsidRPr="00607F71" w:rsidRDefault="00A37ECD" w:rsidP="00A37ECD">
      <w:pPr>
        <w:tabs>
          <w:tab w:val="left" w:pos="7920"/>
        </w:tabs>
        <w:spacing w:line="240" w:lineRule="auto"/>
        <w:ind w:left="900" w:right="1440"/>
        <w:jc w:val="both"/>
        <w:rPr>
          <w:rFonts w:ascii="Times New Roman" w:hAnsi="Times New Roman" w:cs="Times New Roman"/>
          <w:sz w:val="24"/>
          <w:szCs w:val="24"/>
        </w:rPr>
      </w:pPr>
      <w:r w:rsidRPr="00607F71">
        <w:rPr>
          <w:rFonts w:ascii="Times New Roman" w:hAnsi="Times New Roman" w:cs="Times New Roman"/>
          <w:sz w:val="24"/>
          <w:szCs w:val="24"/>
        </w:rPr>
        <w:t>A more diversified economy is inherently more stable, more capable of creating jobs and opportunities for the next generation and less vulnerable to the boom and bust cycles of oil and natural gas prices.</w:t>
      </w:r>
      <w:r>
        <w:rPr>
          <w:rStyle w:val="EndnoteReference"/>
          <w:rFonts w:ascii="Times New Roman" w:hAnsi="Times New Roman" w:cs="Times New Roman"/>
          <w:sz w:val="24"/>
          <w:szCs w:val="24"/>
        </w:rPr>
        <w:endnoteReference w:id="41"/>
      </w:r>
    </w:p>
    <w:p w:rsidR="00A37ECD" w:rsidRPr="00D15889" w:rsidRDefault="00A37ECD" w:rsidP="00A37ECD">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It is from the same understanding that </w:t>
      </w:r>
      <w:r w:rsidRPr="00D15889">
        <w:rPr>
          <w:rFonts w:ascii="Times New Roman" w:hAnsi="Times New Roman" w:cs="Times New Roman"/>
          <w:sz w:val="24"/>
          <w:szCs w:val="24"/>
        </w:rPr>
        <w:t>Al-Qaradawi opines that:</w:t>
      </w:r>
    </w:p>
    <w:p w:rsidR="00A37ECD" w:rsidRPr="00831221" w:rsidRDefault="00A37ECD" w:rsidP="00A37ECD">
      <w:pPr>
        <w:bidi/>
        <w:spacing w:line="240" w:lineRule="auto"/>
        <w:ind w:left="1440" w:right="900"/>
        <w:jc w:val="both"/>
        <w:rPr>
          <w:rFonts w:ascii="Traditional Arabic" w:hAnsi="Traditional Arabic" w:cs="Traditional Arabic"/>
          <w:sz w:val="32"/>
          <w:szCs w:val="32"/>
        </w:rPr>
      </w:pPr>
      <w:r w:rsidRPr="00831221">
        <w:rPr>
          <w:rFonts w:ascii="Traditional Arabic" w:hAnsi="Traditional Arabic" w:cs="Traditional Arabic"/>
          <w:sz w:val="32"/>
          <w:szCs w:val="32"/>
          <w:rtl/>
        </w:rPr>
        <w:t>ومن القيم المطلوبة فى الإنتاج فى ظل اقتصاد إسلامى: أن يتنوع الإنتاج ويتعدد وفق حاجات الأمة المتنوعة ومطالبها المتعددة: علمية وعملية، زراعية وصناعية، فنية ومهنية، مدنية وعسكرية. وإذا لم يتنبه الأفراد بفطرتهم ووعيهم الذاتى إلى مثل هذه الفروض الكفائية، فواجب أولى الأمر أن يخططوا لتنويع الإنتاج وتوجيهه حتى يلبى كل حاجات المجتمع المسلم ومطالبه المادية والمعنوية</w:t>
      </w:r>
      <w:r w:rsidRPr="00831221">
        <w:rPr>
          <w:rStyle w:val="EndnoteReference"/>
          <w:rFonts w:asciiTheme="majorBidi" w:hAnsiTheme="majorBidi" w:cstheme="majorBidi"/>
          <w:sz w:val="24"/>
          <w:szCs w:val="24"/>
          <w:rtl/>
        </w:rPr>
        <w:endnoteReference w:id="42"/>
      </w:r>
    </w:p>
    <w:p w:rsidR="00A37ECD" w:rsidRPr="00E41C04" w:rsidRDefault="00A37ECD" w:rsidP="00A37ECD">
      <w:pPr>
        <w:spacing w:line="240" w:lineRule="auto"/>
        <w:ind w:left="900" w:right="1440"/>
        <w:jc w:val="both"/>
        <w:rPr>
          <w:rFonts w:ascii="Times New Roman" w:hAnsi="Times New Roman" w:cs="Times New Roman"/>
          <w:sz w:val="24"/>
          <w:szCs w:val="24"/>
        </w:rPr>
      </w:pPr>
      <w:r w:rsidRPr="00E41C04">
        <w:rPr>
          <w:rFonts w:ascii="Times New Roman" w:hAnsi="Times New Roman" w:cs="Times New Roman"/>
          <w:sz w:val="24"/>
          <w:szCs w:val="24"/>
        </w:rPr>
        <w:lastRenderedPageBreak/>
        <w:t xml:space="preserve">Among the values aspired in production according to Islamic economics is to diversify production based on varieties of nation’s needs and wants; educational and vocational, agricultural and manufactural, professional and intellectual, civil and military. If individuals’ </w:t>
      </w:r>
      <w:r>
        <w:rPr>
          <w:rFonts w:ascii="Times New Roman" w:hAnsi="Times New Roman" w:cs="Times New Roman"/>
          <w:sz w:val="24"/>
          <w:szCs w:val="24"/>
        </w:rPr>
        <w:t>perception and wakefulness</w:t>
      </w:r>
      <w:r w:rsidRPr="00E41C04">
        <w:rPr>
          <w:rFonts w:ascii="Times New Roman" w:hAnsi="Times New Roman" w:cs="Times New Roman"/>
          <w:sz w:val="24"/>
          <w:szCs w:val="24"/>
        </w:rPr>
        <w:t xml:space="preserve"> do not </w:t>
      </w:r>
      <w:r>
        <w:rPr>
          <w:rFonts w:ascii="Times New Roman" w:hAnsi="Times New Roman" w:cs="Times New Roman"/>
          <w:sz w:val="24"/>
          <w:szCs w:val="24"/>
        </w:rPr>
        <w:t xml:space="preserve">notice </w:t>
      </w:r>
      <w:r w:rsidRPr="00E41C04">
        <w:rPr>
          <w:rFonts w:ascii="Times New Roman" w:hAnsi="Times New Roman" w:cs="Times New Roman"/>
          <w:sz w:val="24"/>
          <w:szCs w:val="24"/>
        </w:rPr>
        <w:t>these communal responsibilities, it becomes obligatory on the state authority to plan for economic diversification and its implementation to cater for material and spiritual needs of the Muslim community</w:t>
      </w:r>
    </w:p>
    <w:p w:rsidR="00A37ECD" w:rsidRPr="00E23961" w:rsidRDefault="00A37ECD" w:rsidP="00A37ECD">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above signifies that </w:t>
      </w:r>
      <w:r w:rsidRPr="00E23961">
        <w:rPr>
          <w:rFonts w:ascii="Times New Roman" w:hAnsi="Times New Roman" w:cs="Times New Roman"/>
          <w:sz w:val="24"/>
          <w:szCs w:val="24"/>
        </w:rPr>
        <w:t xml:space="preserve">diversification </w:t>
      </w:r>
      <w:r>
        <w:rPr>
          <w:rFonts w:ascii="Times New Roman" w:hAnsi="Times New Roman" w:cs="Times New Roman"/>
          <w:sz w:val="24"/>
          <w:szCs w:val="24"/>
        </w:rPr>
        <w:t>of</w:t>
      </w:r>
      <w:r w:rsidRPr="00E23961">
        <w:rPr>
          <w:rFonts w:ascii="Times New Roman" w:hAnsi="Times New Roman" w:cs="Times New Roman"/>
          <w:sz w:val="24"/>
          <w:szCs w:val="24"/>
        </w:rPr>
        <w:t xml:space="preserve"> econom</w:t>
      </w:r>
      <w:r>
        <w:rPr>
          <w:rFonts w:ascii="Times New Roman" w:hAnsi="Times New Roman" w:cs="Times New Roman"/>
          <w:sz w:val="24"/>
          <w:szCs w:val="24"/>
        </w:rPr>
        <w:t>y should be</w:t>
      </w:r>
      <w:r w:rsidRPr="00E23961">
        <w:rPr>
          <w:rFonts w:ascii="Times New Roman" w:hAnsi="Times New Roman" w:cs="Times New Roman"/>
          <w:sz w:val="24"/>
          <w:szCs w:val="24"/>
        </w:rPr>
        <w:t xml:space="preserve"> based on the needs of the community. These should include among other ones: agriculture, manufacture, vocation, commerce, education etc. Specialization on particular professions is among what Muslim jurists consider as </w:t>
      </w:r>
      <w:r w:rsidRPr="00E23961">
        <w:rPr>
          <w:rFonts w:ascii="Times New Roman" w:hAnsi="Times New Roman" w:cs="Times New Roman"/>
          <w:i/>
          <w:iCs/>
          <w:sz w:val="24"/>
          <w:szCs w:val="24"/>
        </w:rPr>
        <w:t>fardu kifayah</w:t>
      </w:r>
      <w:r w:rsidRPr="00E23961">
        <w:rPr>
          <w:rFonts w:ascii="Times New Roman" w:hAnsi="Times New Roman" w:cs="Times New Roman"/>
          <w:sz w:val="24"/>
          <w:szCs w:val="24"/>
        </w:rPr>
        <w:t xml:space="preserve"> (collective responsibility) of the community to satisfy their wants and free them from reliance on foreign aids. Hence, individuals who take up such task receive great honour; but if otherwise, it becomes a duty on the community head to put in place alternatives to solve people’s problem</w:t>
      </w:r>
      <w:r>
        <w:rPr>
          <w:rFonts w:ascii="Times New Roman" w:hAnsi="Times New Roman" w:cs="Times New Roman"/>
          <w:sz w:val="24"/>
          <w:szCs w:val="24"/>
        </w:rPr>
        <w:t>s</w:t>
      </w:r>
      <w:r w:rsidRPr="00E23961">
        <w:rPr>
          <w:rFonts w:ascii="Times New Roman" w:hAnsi="Times New Roman" w:cs="Times New Roman"/>
          <w:sz w:val="24"/>
          <w:szCs w:val="24"/>
        </w:rPr>
        <w:t xml:space="preserve">. </w:t>
      </w:r>
    </w:p>
    <w:p w:rsidR="00A37ECD" w:rsidRDefault="00A37ECD" w:rsidP="00A37ECD">
      <w:pPr>
        <w:spacing w:line="480" w:lineRule="auto"/>
        <w:ind w:firstLine="720"/>
        <w:jc w:val="both"/>
        <w:rPr>
          <w:rFonts w:ascii="Times New Roman" w:hAnsi="Times New Roman" w:cs="Times New Roman"/>
          <w:sz w:val="24"/>
          <w:szCs w:val="24"/>
        </w:rPr>
      </w:pPr>
      <w:r w:rsidRPr="00DF06F4">
        <w:rPr>
          <w:rFonts w:ascii="Times New Roman" w:hAnsi="Times New Roman" w:cs="Times New Roman"/>
          <w:sz w:val="24"/>
          <w:szCs w:val="24"/>
        </w:rPr>
        <w:t xml:space="preserve">Nigeria is one of many countries which have long been </w:t>
      </w:r>
      <w:r>
        <w:rPr>
          <w:rFonts w:ascii="Times New Roman" w:hAnsi="Times New Roman" w:cs="Times New Roman"/>
          <w:sz w:val="24"/>
          <w:szCs w:val="24"/>
        </w:rPr>
        <w:t>on</w:t>
      </w:r>
      <w:r w:rsidRPr="00DF06F4">
        <w:rPr>
          <w:rFonts w:ascii="Times New Roman" w:hAnsi="Times New Roman" w:cs="Times New Roman"/>
          <w:sz w:val="24"/>
          <w:szCs w:val="24"/>
        </w:rPr>
        <w:t xml:space="preserve"> mono-cultural economy depending on exportation of crude oil as main source of foreign exchange earnings. According to CBN annual report, Nigeria major sources of foreign exchange earnings are disaggregated into oil and non-oil exports. The report shows that oil accounts for over 90 percent of total export while non-oil accounts for less than 10 percent. The main components of non-oil </w:t>
      </w:r>
      <w:r>
        <w:rPr>
          <w:rFonts w:ascii="Times New Roman" w:hAnsi="Times New Roman" w:cs="Times New Roman"/>
          <w:sz w:val="24"/>
          <w:szCs w:val="24"/>
        </w:rPr>
        <w:t xml:space="preserve">economy </w:t>
      </w:r>
      <w:r w:rsidRPr="00DF06F4">
        <w:rPr>
          <w:rFonts w:ascii="Times New Roman" w:hAnsi="Times New Roman" w:cs="Times New Roman"/>
          <w:sz w:val="24"/>
          <w:szCs w:val="24"/>
        </w:rPr>
        <w:t>are agriculture, manufacturing, services, banking and finance, telecommunication, wholesale and retailed trade.</w:t>
      </w:r>
      <w:r w:rsidRPr="00DF06F4">
        <w:rPr>
          <w:rStyle w:val="EndnoteReference"/>
          <w:rFonts w:ascii="Times New Roman" w:hAnsi="Times New Roman" w:cs="Times New Roman"/>
          <w:sz w:val="24"/>
          <w:szCs w:val="24"/>
        </w:rPr>
        <w:endnoteReference w:id="43"/>
      </w:r>
      <w:r w:rsidRPr="00DF06F4">
        <w:rPr>
          <w:rFonts w:ascii="Times New Roman" w:hAnsi="Times New Roman" w:cs="Times New Roman"/>
          <w:sz w:val="24"/>
          <w:szCs w:val="24"/>
        </w:rPr>
        <w:t xml:space="preserve"> </w:t>
      </w:r>
    </w:p>
    <w:p w:rsidR="00A37ECD" w:rsidRDefault="00A37ECD" w:rsidP="00A37ECD">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With Nigeria’s position </w:t>
      </w:r>
      <w:r w:rsidRPr="00DF06F4">
        <w:rPr>
          <w:rFonts w:ascii="Times New Roman" w:hAnsi="Times New Roman" w:cs="Times New Roman"/>
          <w:sz w:val="24"/>
          <w:szCs w:val="24"/>
        </w:rPr>
        <w:t xml:space="preserve">among the </w:t>
      </w:r>
      <w:r>
        <w:rPr>
          <w:rFonts w:ascii="Times New Roman" w:hAnsi="Times New Roman" w:cs="Times New Roman"/>
          <w:sz w:val="24"/>
          <w:szCs w:val="24"/>
        </w:rPr>
        <w:t xml:space="preserve">largest </w:t>
      </w:r>
      <w:r w:rsidRPr="00DF06F4">
        <w:rPr>
          <w:rFonts w:ascii="Times New Roman" w:hAnsi="Times New Roman" w:cs="Times New Roman"/>
          <w:sz w:val="24"/>
          <w:szCs w:val="24"/>
        </w:rPr>
        <w:t xml:space="preserve">oil-producing countries of the world; by all standards, the country supposes to be </w:t>
      </w:r>
      <w:r>
        <w:rPr>
          <w:rFonts w:ascii="Times New Roman" w:hAnsi="Times New Roman" w:cs="Times New Roman"/>
          <w:sz w:val="24"/>
          <w:szCs w:val="24"/>
        </w:rPr>
        <w:t xml:space="preserve">well positioned </w:t>
      </w:r>
      <w:r w:rsidRPr="00DF06F4">
        <w:rPr>
          <w:rFonts w:ascii="Times New Roman" w:hAnsi="Times New Roman" w:cs="Times New Roman"/>
          <w:sz w:val="24"/>
          <w:szCs w:val="24"/>
        </w:rPr>
        <w:t xml:space="preserve">in the communities of the wealthy nations. Despite that, Nigeria is </w:t>
      </w:r>
      <w:r>
        <w:rPr>
          <w:rFonts w:ascii="Times New Roman" w:hAnsi="Times New Roman" w:cs="Times New Roman"/>
          <w:sz w:val="24"/>
          <w:szCs w:val="24"/>
        </w:rPr>
        <w:t xml:space="preserve">still </w:t>
      </w:r>
      <w:r w:rsidRPr="00DF06F4">
        <w:rPr>
          <w:rFonts w:ascii="Times New Roman" w:hAnsi="Times New Roman" w:cs="Times New Roman"/>
          <w:sz w:val="24"/>
          <w:szCs w:val="24"/>
        </w:rPr>
        <w:t xml:space="preserve">ranked among the fifteenth poorest countries in the world characterized with high rate of unemployment, poor health service, lack of infrastructures among </w:t>
      </w:r>
      <w:r>
        <w:rPr>
          <w:rFonts w:ascii="Times New Roman" w:hAnsi="Times New Roman" w:cs="Times New Roman"/>
          <w:sz w:val="24"/>
          <w:szCs w:val="24"/>
        </w:rPr>
        <w:t xml:space="preserve">other </w:t>
      </w:r>
      <w:r w:rsidRPr="00DF06F4">
        <w:rPr>
          <w:rFonts w:ascii="Times New Roman" w:hAnsi="Times New Roman" w:cs="Times New Roman"/>
          <w:sz w:val="24"/>
          <w:szCs w:val="24"/>
        </w:rPr>
        <w:t>poverty indicators.</w:t>
      </w:r>
      <w:r w:rsidRPr="00DF06F4">
        <w:rPr>
          <w:rStyle w:val="EndnoteReference"/>
          <w:rFonts w:ascii="Times New Roman" w:hAnsi="Times New Roman" w:cs="Times New Roman"/>
          <w:sz w:val="24"/>
          <w:szCs w:val="24"/>
        </w:rPr>
        <w:endnoteReference w:id="44"/>
      </w:r>
      <w:r w:rsidRPr="00DF06F4">
        <w:rPr>
          <w:rFonts w:ascii="Times New Roman" w:hAnsi="Times New Roman" w:cs="Times New Roman"/>
          <w:sz w:val="24"/>
          <w:szCs w:val="24"/>
        </w:rPr>
        <w:t xml:space="preserve"> </w:t>
      </w:r>
      <w:r>
        <w:rPr>
          <w:rFonts w:ascii="Times New Roman" w:hAnsi="Times New Roman" w:cs="Times New Roman"/>
          <w:sz w:val="24"/>
          <w:szCs w:val="24"/>
        </w:rPr>
        <w:t xml:space="preserve">The situation would have not been so if Nigeria maximally exploits other economic potentials in which it seem to be champion in those aspects. Many attempts and </w:t>
      </w:r>
      <w:r>
        <w:rPr>
          <w:rFonts w:ascii="Times New Roman" w:hAnsi="Times New Roman" w:cs="Times New Roman"/>
          <w:sz w:val="24"/>
          <w:szCs w:val="24"/>
        </w:rPr>
        <w:lastRenderedPageBreak/>
        <w:t xml:space="preserve">campaigns are advocated in favour of meaningful economic diversification. </w:t>
      </w:r>
      <w:r w:rsidRPr="00697669">
        <w:rPr>
          <w:rFonts w:ascii="Times New Roman" w:hAnsi="Times New Roman" w:cs="Times New Roman"/>
          <w:sz w:val="24"/>
          <w:szCs w:val="24"/>
        </w:rPr>
        <w:t>Eboh asserts that despite successive economic blueprints, the economy remains undiversified and highly skewed, as crude oil still accounts for more than 95% of export revenues and more than 80% of government total revenues, but contributes less than 4% of total employment.</w:t>
      </w:r>
      <w:r>
        <w:rPr>
          <w:rStyle w:val="EndnoteReference"/>
          <w:rFonts w:ascii="Times New Roman" w:hAnsi="Times New Roman" w:cs="Times New Roman"/>
          <w:sz w:val="24"/>
          <w:szCs w:val="24"/>
        </w:rPr>
        <w:endnoteReference w:id="45"/>
      </w:r>
      <w:r>
        <w:rPr>
          <w:rFonts w:ascii="Times New Roman" w:hAnsi="Times New Roman" w:cs="Times New Roman"/>
          <w:b/>
          <w:bCs/>
          <w:sz w:val="44"/>
          <w:szCs w:val="44"/>
        </w:rPr>
        <w:t xml:space="preserve"> </w:t>
      </w:r>
    </w:p>
    <w:p w:rsidR="00A37ECD" w:rsidRDefault="00A37ECD" w:rsidP="00A37ECD">
      <w:pPr>
        <w:spacing w:line="360" w:lineRule="auto"/>
        <w:jc w:val="both"/>
        <w:rPr>
          <w:rFonts w:asciiTheme="majorBidi" w:hAnsiTheme="majorBidi" w:cstheme="majorBidi"/>
          <w:sz w:val="24"/>
          <w:szCs w:val="24"/>
        </w:rPr>
      </w:pPr>
      <w:r>
        <w:rPr>
          <w:rFonts w:asciiTheme="majorBidi" w:hAnsiTheme="majorBidi" w:cstheme="majorBidi"/>
          <w:sz w:val="24"/>
          <w:szCs w:val="24"/>
        </w:rPr>
        <w:tab/>
      </w:r>
      <w:r w:rsidRPr="007C1C0F">
        <w:rPr>
          <w:rFonts w:asciiTheme="majorBidi" w:hAnsiTheme="majorBidi" w:cstheme="majorBidi"/>
          <w:sz w:val="24"/>
          <w:szCs w:val="24"/>
        </w:rPr>
        <w:t>For example, Onwualu stresses the potential of non-oil sector economy, establishes that Nigeria is the largest telecom market in Africa; the tourism industry had an expansive capacity in terms of revenue and employment generation. Direct and indirect employment in the non-oil export companies alone are estimated at over ten million. Table below shows potentials of the non oil sector</w:t>
      </w:r>
      <w:r>
        <w:rPr>
          <w:rFonts w:asciiTheme="majorBidi" w:hAnsiTheme="majorBidi" w:cstheme="majorBidi"/>
          <w:sz w:val="24"/>
          <w:szCs w:val="24"/>
        </w:rPr>
        <w:t xml:space="preserve">. </w:t>
      </w:r>
      <w:r>
        <w:rPr>
          <w:rStyle w:val="EndnoteReference"/>
          <w:rFonts w:asciiTheme="majorBidi" w:hAnsiTheme="majorBidi" w:cstheme="majorBidi"/>
          <w:sz w:val="24"/>
          <w:szCs w:val="24"/>
        </w:rPr>
        <w:endnoteReference w:id="46"/>
      </w:r>
    </w:p>
    <w:tbl>
      <w:tblPr>
        <w:tblStyle w:val="TableGrid"/>
        <w:tblW w:w="10098" w:type="dxa"/>
        <w:tblLook w:val="04A0"/>
      </w:tblPr>
      <w:tblGrid>
        <w:gridCol w:w="590"/>
        <w:gridCol w:w="2160"/>
        <w:gridCol w:w="7348"/>
      </w:tblGrid>
      <w:tr w:rsidR="00A37ECD" w:rsidRPr="008479C0" w:rsidTr="003F6D06">
        <w:tc>
          <w:tcPr>
            <w:tcW w:w="590" w:type="dxa"/>
          </w:tcPr>
          <w:p w:rsidR="00A37ECD" w:rsidRPr="008479C0" w:rsidRDefault="00A37ECD" w:rsidP="003F6D06">
            <w:pPr>
              <w:tabs>
                <w:tab w:val="center" w:leader="dot" w:pos="9360"/>
              </w:tabs>
              <w:jc w:val="both"/>
              <w:rPr>
                <w:rFonts w:asciiTheme="majorBidi" w:hAnsiTheme="majorBidi" w:cstheme="majorBidi"/>
                <w:b/>
                <w:bCs/>
                <w:sz w:val="24"/>
                <w:szCs w:val="24"/>
              </w:rPr>
            </w:pPr>
            <w:r w:rsidRPr="008479C0">
              <w:rPr>
                <w:rFonts w:asciiTheme="majorBidi" w:hAnsiTheme="majorBidi" w:cstheme="majorBidi"/>
                <w:b/>
                <w:bCs/>
                <w:sz w:val="24"/>
                <w:szCs w:val="24"/>
              </w:rPr>
              <w:t>S/N</w:t>
            </w:r>
          </w:p>
        </w:tc>
        <w:tc>
          <w:tcPr>
            <w:tcW w:w="2160" w:type="dxa"/>
          </w:tcPr>
          <w:p w:rsidR="00A37ECD" w:rsidRPr="008479C0" w:rsidRDefault="00A37ECD" w:rsidP="003F6D06">
            <w:pPr>
              <w:tabs>
                <w:tab w:val="center" w:leader="dot" w:pos="9360"/>
              </w:tabs>
              <w:jc w:val="both"/>
              <w:rPr>
                <w:rFonts w:asciiTheme="majorBidi" w:hAnsiTheme="majorBidi" w:cstheme="majorBidi"/>
                <w:b/>
                <w:bCs/>
                <w:sz w:val="24"/>
                <w:szCs w:val="24"/>
              </w:rPr>
            </w:pPr>
            <w:r w:rsidRPr="008479C0">
              <w:rPr>
                <w:rFonts w:asciiTheme="majorBidi" w:hAnsiTheme="majorBidi" w:cstheme="majorBidi"/>
                <w:b/>
                <w:bCs/>
                <w:sz w:val="24"/>
                <w:szCs w:val="24"/>
              </w:rPr>
              <w:t>Economic Group</w:t>
            </w:r>
          </w:p>
        </w:tc>
        <w:tc>
          <w:tcPr>
            <w:tcW w:w="7348" w:type="dxa"/>
          </w:tcPr>
          <w:p w:rsidR="00A37ECD" w:rsidRPr="008479C0" w:rsidRDefault="00A37ECD" w:rsidP="003F6D06">
            <w:pPr>
              <w:tabs>
                <w:tab w:val="left" w:pos="338"/>
                <w:tab w:val="center" w:leader="dot" w:pos="9360"/>
              </w:tabs>
              <w:jc w:val="both"/>
              <w:rPr>
                <w:rFonts w:asciiTheme="majorBidi" w:hAnsiTheme="majorBidi" w:cstheme="majorBidi"/>
                <w:b/>
                <w:bCs/>
                <w:sz w:val="24"/>
                <w:szCs w:val="24"/>
              </w:rPr>
            </w:pPr>
            <w:r w:rsidRPr="008479C0">
              <w:rPr>
                <w:rFonts w:asciiTheme="majorBidi" w:hAnsiTheme="majorBidi" w:cstheme="majorBidi"/>
                <w:b/>
                <w:bCs/>
                <w:sz w:val="24"/>
                <w:szCs w:val="24"/>
              </w:rPr>
              <w:t xml:space="preserve">Description of Activities </w:t>
            </w:r>
          </w:p>
        </w:tc>
      </w:tr>
      <w:tr w:rsidR="00A37ECD" w:rsidRPr="008479C0" w:rsidTr="003F6D06">
        <w:trPr>
          <w:trHeight w:val="863"/>
        </w:trPr>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1.</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Agriculture</w:t>
            </w:r>
          </w:p>
        </w:tc>
        <w:tc>
          <w:tcPr>
            <w:tcW w:w="7348" w:type="dxa"/>
          </w:tcPr>
          <w:p w:rsidR="00A37ECD" w:rsidRPr="008479C0" w:rsidRDefault="00A37ECD" w:rsidP="003F6D06">
            <w:pPr>
              <w:tabs>
                <w:tab w:val="left" w:pos="338"/>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 xml:space="preserve">Cultivation harvesting, handling, processing, storage, distribution of various crops (cocoa, oil palm sesame  seeds, groundnut, maize) Rearing, processing and distribution  of live-stock, fishery and domesticated animal </w:t>
            </w:r>
          </w:p>
        </w:tc>
      </w:tr>
      <w:tr w:rsidR="00A37ECD" w:rsidRPr="008479C0" w:rsidTr="003F6D06">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2.</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Manufacturing</w:t>
            </w:r>
          </w:p>
        </w:tc>
        <w:tc>
          <w:tcPr>
            <w:tcW w:w="7348"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 xml:space="preserve">Various activities in the ten sectors of MAN: production, packaging, distribution lines marketing export line ect </w:t>
            </w:r>
          </w:p>
        </w:tc>
      </w:tr>
      <w:tr w:rsidR="00A37ECD" w:rsidRPr="008479C0" w:rsidTr="003F6D06">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3.</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 xml:space="preserve">Environmental Services </w:t>
            </w:r>
          </w:p>
        </w:tc>
        <w:tc>
          <w:tcPr>
            <w:tcW w:w="7348"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Cleaning of offices and homes, urban waste collection and recycling street cleaning, energy generation from waste.</w:t>
            </w:r>
          </w:p>
        </w:tc>
      </w:tr>
      <w:tr w:rsidR="00A37ECD" w:rsidRPr="008479C0" w:rsidTr="003F6D06">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4.</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Building  and construction</w:t>
            </w:r>
          </w:p>
        </w:tc>
        <w:tc>
          <w:tcPr>
            <w:tcW w:w="7348"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 xml:space="preserve">Metal works, supplies of building materials, block and roofing works, plumbing and electrical, finishing (tiling, paintings, decorations, gardening) </w:t>
            </w:r>
          </w:p>
        </w:tc>
      </w:tr>
      <w:tr w:rsidR="00A37ECD" w:rsidRPr="008479C0" w:rsidTr="003F6D06">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5.</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Health Services</w:t>
            </w:r>
          </w:p>
        </w:tc>
        <w:tc>
          <w:tcPr>
            <w:tcW w:w="7348"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Hospitals, pharmacies, pharmaceutical industries, drug supplies, accessory services (equipment maintenance, equipment supplies.</w:t>
            </w:r>
          </w:p>
        </w:tc>
      </w:tr>
      <w:tr w:rsidR="00A37ECD" w:rsidRPr="008479C0" w:rsidTr="003F6D06">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6.</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Mineral Activities</w:t>
            </w:r>
          </w:p>
        </w:tc>
        <w:tc>
          <w:tcPr>
            <w:tcW w:w="7348"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Exploration, mining, processing, marketing, mineral testing, transportation ect.</w:t>
            </w:r>
          </w:p>
        </w:tc>
      </w:tr>
      <w:tr w:rsidR="00A37ECD" w:rsidRPr="008479C0" w:rsidTr="003F6D06">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7.</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Power</w:t>
            </w:r>
          </w:p>
        </w:tc>
        <w:tc>
          <w:tcPr>
            <w:tcW w:w="7348"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Power generation and distribution, meter reading production and supply of electrical accessories, installation maintenance, renewable energy investments (solar, wild and hydro) ect</w:t>
            </w:r>
          </w:p>
        </w:tc>
      </w:tr>
      <w:tr w:rsidR="00A37ECD" w:rsidRPr="008479C0" w:rsidTr="003F6D06">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8.</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Telecommunication Services</w:t>
            </w:r>
          </w:p>
        </w:tc>
        <w:tc>
          <w:tcPr>
            <w:tcW w:w="7348"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Telecommunication engineering services installation telephone wholesale and retail services marketing services. Ect</w:t>
            </w:r>
          </w:p>
        </w:tc>
      </w:tr>
      <w:tr w:rsidR="00A37ECD" w:rsidRPr="008479C0" w:rsidTr="003F6D06">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9.</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Financial Sector</w:t>
            </w:r>
          </w:p>
        </w:tc>
        <w:tc>
          <w:tcPr>
            <w:tcW w:w="7348"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 xml:space="preserve">Banking, insurance, installation maintenance, marketing services, transportation </w:t>
            </w:r>
          </w:p>
        </w:tc>
      </w:tr>
      <w:tr w:rsidR="00A37ECD" w:rsidRPr="008479C0" w:rsidTr="003F6D06">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10.</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ICT</w:t>
            </w:r>
          </w:p>
        </w:tc>
        <w:tc>
          <w:tcPr>
            <w:tcW w:w="7348"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Business centers, corporate communication, defence and security communication, installations and maintenance, satellite services, internet service ect</w:t>
            </w:r>
          </w:p>
        </w:tc>
      </w:tr>
      <w:tr w:rsidR="00A37ECD" w:rsidRPr="008479C0" w:rsidTr="003F6D06">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11.</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Wholesale and retail</w:t>
            </w:r>
          </w:p>
        </w:tc>
        <w:tc>
          <w:tcPr>
            <w:tcW w:w="7348"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Warehouse, major distributors, supermarkets, corner shops, kiosk, open market shops, various forms of retail (mobile trading, internet trading) ect</w:t>
            </w:r>
          </w:p>
        </w:tc>
      </w:tr>
      <w:tr w:rsidR="00A37ECD" w:rsidRPr="008479C0" w:rsidTr="003F6D06">
        <w:tc>
          <w:tcPr>
            <w:tcW w:w="590" w:type="dxa"/>
          </w:tcPr>
          <w:p w:rsidR="00A37ECD" w:rsidRPr="008479C0" w:rsidRDefault="00A37ECD" w:rsidP="003F6D06">
            <w:pPr>
              <w:tabs>
                <w:tab w:val="center" w:leader="dot" w:pos="9360"/>
              </w:tabs>
              <w:jc w:val="center"/>
              <w:rPr>
                <w:rFonts w:asciiTheme="majorBidi" w:hAnsiTheme="majorBidi" w:cstheme="majorBidi"/>
                <w:sz w:val="24"/>
                <w:szCs w:val="24"/>
              </w:rPr>
            </w:pPr>
            <w:r w:rsidRPr="008479C0">
              <w:rPr>
                <w:rFonts w:asciiTheme="majorBidi" w:hAnsiTheme="majorBidi" w:cstheme="majorBidi"/>
                <w:sz w:val="24"/>
                <w:szCs w:val="24"/>
              </w:rPr>
              <w:t>12.</w:t>
            </w:r>
          </w:p>
        </w:tc>
        <w:tc>
          <w:tcPr>
            <w:tcW w:w="2160"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R&amp;D Activities</w:t>
            </w:r>
          </w:p>
        </w:tc>
        <w:tc>
          <w:tcPr>
            <w:tcW w:w="7348" w:type="dxa"/>
          </w:tcPr>
          <w:p w:rsidR="00A37ECD" w:rsidRPr="008479C0" w:rsidRDefault="00A37ECD" w:rsidP="003F6D06">
            <w:pPr>
              <w:tabs>
                <w:tab w:val="center" w:leader="dot" w:pos="9360"/>
              </w:tabs>
              <w:jc w:val="both"/>
              <w:rPr>
                <w:rFonts w:asciiTheme="majorBidi" w:hAnsiTheme="majorBidi" w:cstheme="majorBidi"/>
                <w:sz w:val="24"/>
                <w:szCs w:val="24"/>
              </w:rPr>
            </w:pPr>
            <w:r w:rsidRPr="008479C0">
              <w:rPr>
                <w:rFonts w:asciiTheme="majorBidi" w:hAnsiTheme="majorBidi" w:cstheme="majorBidi"/>
                <w:sz w:val="24"/>
                <w:szCs w:val="24"/>
              </w:rPr>
              <w:t xml:space="preserve">Contract R&amp;D market driven R&amp;D, R&amp;D management (commercialization  of   R&amp;D results linkage management, fund sources consultancy, ect) </w:t>
            </w:r>
          </w:p>
        </w:tc>
      </w:tr>
    </w:tbl>
    <w:p w:rsidR="00A37ECD" w:rsidRDefault="00A37ECD" w:rsidP="00A37ECD">
      <w:pPr>
        <w:tabs>
          <w:tab w:val="center" w:leader="dot" w:pos="9360"/>
        </w:tabs>
        <w:spacing w:line="240" w:lineRule="auto"/>
        <w:jc w:val="both"/>
        <w:rPr>
          <w:rFonts w:asciiTheme="majorBidi" w:hAnsiTheme="majorBidi" w:cstheme="majorBidi"/>
          <w:sz w:val="24"/>
          <w:szCs w:val="24"/>
        </w:rPr>
      </w:pPr>
    </w:p>
    <w:p w:rsidR="00A37ECD" w:rsidRDefault="00A37ECD" w:rsidP="00A37ECD">
      <w:pPr>
        <w:tabs>
          <w:tab w:val="center" w:leader="dot" w:pos="9360"/>
        </w:tabs>
        <w:spacing w:line="48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The agricultural sector shows the greatest promise for sustainable growth with the potentials to open various economic activities, create jobs and enhance industrialization. The figure below shows potentiality of palm tree:  </w:t>
      </w:r>
    </w:p>
    <w:p w:rsidR="00A37ECD" w:rsidRPr="008479C0" w:rsidRDefault="00A37ECD" w:rsidP="00A37ECD">
      <w:pPr>
        <w:tabs>
          <w:tab w:val="center" w:leader="dot" w:pos="9360"/>
        </w:tabs>
        <w:spacing w:line="480" w:lineRule="auto"/>
        <w:ind w:firstLine="3600"/>
        <w:jc w:val="both"/>
        <w:rPr>
          <w:rFonts w:asciiTheme="majorBidi" w:hAnsiTheme="majorBidi" w:cstheme="majorBidi"/>
          <w:sz w:val="24"/>
          <w:szCs w:val="24"/>
        </w:rPr>
      </w:pPr>
      <w:r>
        <w:rPr>
          <w:rFonts w:asciiTheme="majorBidi" w:hAnsiTheme="majorBidi" w:cstheme="majorBidi"/>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192.45pt;margin-top:28.95pt;width:0;height:32.9pt;z-index:251660288" o:connectortype="straight" strokeweight="1pt">
            <v:stroke endarrow="block"/>
          </v:shape>
        </w:pict>
      </w:r>
      <w:r w:rsidRPr="008479C0">
        <w:rPr>
          <w:rFonts w:asciiTheme="majorBidi" w:hAnsiTheme="majorBidi" w:cstheme="majorBidi"/>
          <w:sz w:val="24"/>
          <w:szCs w:val="24"/>
        </w:rPr>
        <w:t>PALM TREE</w:t>
      </w:r>
    </w:p>
    <w:p w:rsidR="00A37ECD" w:rsidRDefault="00A37ECD" w:rsidP="00A37ECD">
      <w:pPr>
        <w:tabs>
          <w:tab w:val="center" w:leader="dot" w:pos="9360"/>
        </w:tabs>
        <w:spacing w:line="480" w:lineRule="auto"/>
        <w:jc w:val="both"/>
        <w:rPr>
          <w:rFonts w:asciiTheme="majorBidi" w:hAnsiTheme="majorBidi" w:cstheme="majorBidi"/>
          <w:sz w:val="24"/>
          <w:szCs w:val="24"/>
        </w:rPr>
      </w:pPr>
      <w:r>
        <w:rPr>
          <w:rFonts w:asciiTheme="majorBidi" w:hAnsiTheme="majorBidi" w:cstheme="majorBidi"/>
          <w:noProof/>
          <w:sz w:val="24"/>
          <w:szCs w:val="24"/>
        </w:rPr>
        <w:pict>
          <v:shape id="_x0000_s1027" type="#_x0000_t32" style="position:absolute;left:0;text-align:left;margin-left:-21pt;margin-top:24.25pt;width:427.15pt;height:0;z-index:251661312" o:connectortype="straight"/>
        </w:pict>
      </w:r>
      <w:r>
        <w:rPr>
          <w:rFonts w:asciiTheme="majorBidi" w:hAnsiTheme="majorBidi" w:cstheme="majorBidi"/>
          <w:noProof/>
          <w:sz w:val="24"/>
          <w:szCs w:val="24"/>
        </w:rPr>
        <w:pict>
          <v:shape id="_x0000_s1028" type="#_x0000_t32" style="position:absolute;left:0;text-align:left;margin-left:406.15pt;margin-top:23.5pt;width:0;height:45.75pt;z-index:251662336" o:connectortype="straight">
            <v:stroke endarrow="block"/>
          </v:shape>
        </w:pict>
      </w:r>
      <w:r>
        <w:rPr>
          <w:rFonts w:asciiTheme="majorBidi" w:hAnsiTheme="majorBidi" w:cstheme="majorBidi"/>
          <w:noProof/>
          <w:sz w:val="24"/>
          <w:szCs w:val="24"/>
        </w:rPr>
        <w:pict>
          <v:shape id="_x0000_s1029" type="#_x0000_t32" style="position:absolute;left:0;text-align:left;margin-left:193.5pt;margin-top:24.25pt;width:0;height:45.75pt;z-index:251663360" o:connectortype="straight">
            <v:stroke endarrow="block"/>
          </v:shape>
        </w:pict>
      </w:r>
      <w:r>
        <w:rPr>
          <w:rFonts w:asciiTheme="majorBidi" w:hAnsiTheme="majorBidi" w:cstheme="majorBidi"/>
          <w:noProof/>
          <w:sz w:val="24"/>
          <w:szCs w:val="24"/>
        </w:rPr>
        <w:pict>
          <v:shape id="_x0000_s1030" type="#_x0000_t32" style="position:absolute;left:0;text-align:left;margin-left:-21pt;margin-top:24.25pt;width:0;height:45.75pt;z-index:251664384" o:connectortype="straight">
            <v:stroke endarrow="block"/>
          </v:shape>
        </w:pict>
      </w:r>
    </w:p>
    <w:p w:rsidR="00A37ECD" w:rsidRDefault="00A37ECD" w:rsidP="00A37ECD">
      <w:pPr>
        <w:tabs>
          <w:tab w:val="center" w:leader="dot" w:pos="9360"/>
        </w:tabs>
        <w:spacing w:line="480" w:lineRule="auto"/>
        <w:jc w:val="both"/>
        <w:rPr>
          <w:rFonts w:asciiTheme="majorBidi" w:hAnsiTheme="majorBidi" w:cstheme="majorBidi"/>
          <w:sz w:val="20"/>
          <w:szCs w:val="20"/>
        </w:rPr>
      </w:pPr>
      <w:r w:rsidRPr="002229CA">
        <w:rPr>
          <w:rFonts w:asciiTheme="majorBidi" w:hAnsiTheme="majorBidi" w:cstheme="majorBidi"/>
          <w:noProof/>
          <w:sz w:val="24"/>
          <w:szCs w:val="24"/>
        </w:rPr>
        <w:pict>
          <v:roundrect id="_x0000_s1031" style="position:absolute;left:0;text-align:left;margin-left:141.75pt;margin-top:32.1pt;width:99.75pt;height:38.25pt;z-index:251665408" arcsize="10923f">
            <v:textbox style="mso-next-textbox:#_x0000_s1031">
              <w:txbxContent>
                <w:p w:rsidR="00A37ECD" w:rsidRPr="0040272B" w:rsidRDefault="00A37ECD" w:rsidP="00A37ECD">
                  <w:pPr>
                    <w:jc w:val="center"/>
                    <w:rPr>
                      <w:rFonts w:asciiTheme="majorBidi" w:hAnsiTheme="majorBidi" w:cstheme="majorBidi"/>
                    </w:rPr>
                  </w:pPr>
                  <w:r>
                    <w:rPr>
                      <w:rFonts w:asciiTheme="majorBidi" w:hAnsiTheme="majorBidi" w:cstheme="majorBidi"/>
                    </w:rPr>
                    <w:t>pppapapppppppppffardaxfafgvgvzsfthttht</w:t>
                  </w:r>
                </w:p>
              </w:txbxContent>
            </v:textbox>
          </v:roundrect>
        </w:pict>
      </w:r>
      <w:r w:rsidRPr="002229CA">
        <w:rPr>
          <w:rFonts w:asciiTheme="majorBidi" w:hAnsiTheme="majorBidi" w:cstheme="majorBidi"/>
          <w:noProof/>
          <w:sz w:val="24"/>
          <w:szCs w:val="24"/>
        </w:rPr>
        <w:pict>
          <v:roundrect id="_x0000_s1032" style="position:absolute;left:0;text-align:left;margin-left:141.75pt;margin-top:32.1pt;width:99.75pt;height:38.25pt;z-index:251666432" arcsize="10923f">
            <v:textbox style="mso-next-textbox:#_x0000_s1032">
              <w:txbxContent>
                <w:p w:rsidR="00A37ECD" w:rsidRPr="0040272B" w:rsidRDefault="00A37ECD" w:rsidP="00A37ECD">
                  <w:pPr>
                    <w:jc w:val="center"/>
                    <w:rPr>
                      <w:rFonts w:asciiTheme="majorBidi" w:hAnsiTheme="majorBidi" w:cstheme="majorBidi"/>
                    </w:rPr>
                  </w:pPr>
                  <w:r w:rsidRPr="0040272B">
                    <w:rPr>
                      <w:rFonts w:asciiTheme="majorBidi" w:hAnsiTheme="majorBidi" w:cstheme="majorBidi"/>
                    </w:rPr>
                    <w:t>PALM TRUNK</w:t>
                  </w:r>
                </w:p>
              </w:txbxContent>
            </v:textbox>
          </v:roundrect>
        </w:pict>
      </w:r>
      <w:r w:rsidRPr="002229CA">
        <w:rPr>
          <w:rFonts w:asciiTheme="majorBidi" w:hAnsiTheme="majorBidi" w:cstheme="majorBidi"/>
          <w:noProof/>
          <w:sz w:val="24"/>
          <w:szCs w:val="24"/>
        </w:rPr>
        <w:pict>
          <v:shape id="_x0000_s1033" type="#_x0000_t32" style="position:absolute;left:0;text-align:left;margin-left:322.4pt;margin-top:144.1pt;width:0;height:28.05pt;z-index:251667456" o:connectortype="straight">
            <v:stroke endarrow="block"/>
          </v:shape>
        </w:pict>
      </w:r>
      <w:r w:rsidRPr="002229CA">
        <w:rPr>
          <w:rFonts w:asciiTheme="majorBidi" w:hAnsiTheme="majorBidi" w:cstheme="majorBidi"/>
          <w:noProof/>
          <w:sz w:val="24"/>
          <w:szCs w:val="24"/>
        </w:rPr>
        <w:pict>
          <v:roundrect id="_x0000_s1034" style="position:absolute;left:0;text-align:left;margin-left:473.3pt;margin-top:120.7pt;width:50.75pt;height:25.1pt;z-index:251668480" arcsize="10923f">
            <v:textbox style="mso-next-textbox:#_x0000_s1034">
              <w:txbxContent>
                <w:p w:rsidR="00A37ECD" w:rsidRPr="00862018" w:rsidRDefault="00A37ECD" w:rsidP="00A37ECD">
                  <w:pPr>
                    <w:jc w:val="center"/>
                    <w:rPr>
                      <w:rFonts w:asciiTheme="majorBidi" w:hAnsiTheme="majorBidi" w:cstheme="majorBidi"/>
                    </w:rPr>
                  </w:pPr>
                  <w:r>
                    <w:rPr>
                      <w:rFonts w:asciiTheme="majorBidi" w:hAnsiTheme="majorBidi" w:cstheme="majorBidi"/>
                    </w:rPr>
                    <w:t>FIBRE</w:t>
                  </w:r>
                </w:p>
              </w:txbxContent>
            </v:textbox>
          </v:roundrect>
        </w:pict>
      </w:r>
      <w:r w:rsidRPr="002229CA">
        <w:rPr>
          <w:rFonts w:asciiTheme="majorBidi" w:hAnsiTheme="majorBidi" w:cstheme="majorBidi"/>
          <w:noProof/>
          <w:sz w:val="24"/>
          <w:szCs w:val="24"/>
        </w:rPr>
        <w:pict>
          <v:shape id="_x0000_s1035" type="#_x0000_t32" style="position:absolute;left:0;text-align:left;margin-left:503.35pt;margin-top:90.6pt;width:0;height:28.05pt;z-index:251669504" o:connectortype="straight">
            <v:stroke endarrow="block"/>
          </v:shape>
        </w:pict>
      </w:r>
      <w:r w:rsidRPr="002229CA">
        <w:rPr>
          <w:rFonts w:asciiTheme="majorBidi" w:hAnsiTheme="majorBidi" w:cstheme="majorBidi"/>
          <w:noProof/>
          <w:sz w:val="24"/>
          <w:szCs w:val="24"/>
        </w:rPr>
        <w:pict>
          <v:shape id="_x0000_s1036" type="#_x0000_t32" style="position:absolute;left:0;text-align:left;margin-left:320.15pt;margin-top:89.85pt;width:183.2pt;height:0;z-index:251670528" o:connectortype="straight"/>
        </w:pict>
      </w:r>
      <w:r w:rsidRPr="002229CA">
        <w:rPr>
          <w:rFonts w:asciiTheme="majorBidi" w:hAnsiTheme="majorBidi" w:cstheme="majorBidi"/>
          <w:noProof/>
          <w:sz w:val="24"/>
          <w:szCs w:val="24"/>
        </w:rPr>
        <w:pict>
          <v:roundrect id="_x0000_s1037" style="position:absolute;left:0;text-align:left;margin-left:364.6pt;margin-top:117.3pt;width:89.95pt;height:38.25pt;z-index:251671552" arcsize="10923f">
            <v:textbox style="mso-next-textbox:#_x0000_s1037">
              <w:txbxContent>
                <w:p w:rsidR="00A37ECD" w:rsidRPr="00862018" w:rsidRDefault="00A37ECD" w:rsidP="00A37ECD">
                  <w:pPr>
                    <w:jc w:val="center"/>
                    <w:rPr>
                      <w:rFonts w:asciiTheme="majorBidi" w:hAnsiTheme="majorBidi" w:cstheme="majorBidi"/>
                    </w:rPr>
                  </w:pPr>
                  <w:r w:rsidRPr="00862018">
                    <w:rPr>
                      <w:rFonts w:asciiTheme="majorBidi" w:hAnsiTheme="majorBidi" w:cstheme="majorBidi"/>
                    </w:rPr>
                    <w:t>PALM KERNEL</w:t>
                  </w:r>
                </w:p>
              </w:txbxContent>
            </v:textbox>
          </v:roundrect>
        </w:pict>
      </w:r>
      <w:r w:rsidRPr="002229CA">
        <w:rPr>
          <w:rFonts w:asciiTheme="majorBidi" w:hAnsiTheme="majorBidi" w:cstheme="majorBidi"/>
          <w:noProof/>
          <w:sz w:val="24"/>
          <w:szCs w:val="24"/>
        </w:rPr>
        <w:pict>
          <v:roundrect id="_x0000_s1038" style="position:absolute;left:0;text-align:left;margin-left:283.6pt;margin-top:115.65pt;width:72.65pt;height:25.1pt;z-index:251672576" arcsize="10923f">
            <v:textbox style="mso-next-textbox:#_x0000_s1038">
              <w:txbxContent>
                <w:p w:rsidR="00A37ECD" w:rsidRPr="00862018" w:rsidRDefault="00A37ECD" w:rsidP="00A37ECD">
                  <w:pPr>
                    <w:jc w:val="center"/>
                    <w:rPr>
                      <w:rFonts w:asciiTheme="majorBidi" w:hAnsiTheme="majorBidi" w:cstheme="majorBidi"/>
                    </w:rPr>
                  </w:pPr>
                  <w:r>
                    <w:rPr>
                      <w:rFonts w:asciiTheme="majorBidi" w:hAnsiTheme="majorBidi" w:cstheme="majorBidi"/>
                    </w:rPr>
                    <w:t>PALM OIL</w:t>
                  </w:r>
                </w:p>
              </w:txbxContent>
            </v:textbox>
          </v:roundrect>
        </w:pict>
      </w:r>
      <w:r w:rsidRPr="002229CA">
        <w:rPr>
          <w:rFonts w:asciiTheme="majorBidi" w:hAnsiTheme="majorBidi" w:cstheme="majorBidi"/>
          <w:noProof/>
          <w:sz w:val="24"/>
          <w:szCs w:val="24"/>
        </w:rPr>
        <w:pict>
          <v:shape id="_x0000_s1039" type="#_x0000_t32" style="position:absolute;left:0;text-align:left;margin-left:320.15pt;margin-top:89.85pt;width:0;height:28.05pt;z-index:251673600" o:connectortype="straight">
            <v:stroke endarrow="block"/>
          </v:shape>
        </w:pict>
      </w:r>
      <w:r w:rsidRPr="002229CA">
        <w:rPr>
          <w:rFonts w:asciiTheme="majorBidi" w:hAnsiTheme="majorBidi" w:cstheme="majorBidi"/>
          <w:noProof/>
          <w:sz w:val="24"/>
          <w:szCs w:val="24"/>
        </w:rPr>
        <w:pict>
          <v:shape id="_x0000_s1040" type="#_x0000_t32" style="position:absolute;left:0;text-align:left;margin-left:410.05pt;margin-top:69.55pt;width:0;height:48.35pt;z-index:251674624" o:connectortype="straight">
            <v:stroke endarrow="block"/>
          </v:shape>
        </w:pict>
      </w:r>
      <w:r w:rsidRPr="002229CA">
        <w:rPr>
          <w:rFonts w:asciiTheme="majorBidi" w:hAnsiTheme="majorBidi" w:cstheme="majorBidi"/>
          <w:noProof/>
          <w:sz w:val="24"/>
          <w:szCs w:val="24"/>
        </w:rPr>
        <w:pict>
          <v:roundrect id="_x0000_s1041" style="position:absolute;left:0;text-align:left;margin-left:364.6pt;margin-top:31.3pt;width:99.75pt;height:38.25pt;z-index:251675648" arcsize="10923f">
            <v:textbox style="mso-next-textbox:#_x0000_s1041">
              <w:txbxContent>
                <w:p w:rsidR="00A37ECD" w:rsidRPr="0040272B" w:rsidRDefault="00A37ECD" w:rsidP="00A37ECD">
                  <w:pPr>
                    <w:jc w:val="center"/>
                    <w:rPr>
                      <w:rFonts w:asciiTheme="majorBidi" w:hAnsiTheme="majorBidi" w:cstheme="majorBidi"/>
                    </w:rPr>
                  </w:pPr>
                  <w:r w:rsidRPr="0040272B">
                    <w:rPr>
                      <w:rFonts w:asciiTheme="majorBidi" w:hAnsiTheme="majorBidi" w:cstheme="majorBidi"/>
                    </w:rPr>
                    <w:t>PALM FRUIT</w:t>
                  </w:r>
                </w:p>
              </w:txbxContent>
            </v:textbox>
          </v:roundrect>
        </w:pict>
      </w:r>
      <w:r w:rsidRPr="002229CA">
        <w:rPr>
          <w:rFonts w:asciiTheme="majorBidi" w:hAnsiTheme="majorBidi" w:cstheme="majorBidi"/>
          <w:noProof/>
          <w:sz w:val="24"/>
          <w:szCs w:val="24"/>
        </w:rPr>
        <w:pict>
          <v:roundrect id="_x0000_s1042" style="position:absolute;left:0;text-align:left;margin-left:-54.75pt;margin-top:117.9pt;width:89.75pt;height:58.8pt;z-index:251676672" arcsize="10923f">
            <v:textbox style="mso-next-textbox:#_x0000_s1042">
              <w:txbxContent>
                <w:p w:rsidR="00A37ECD" w:rsidRPr="0040272B" w:rsidRDefault="00A37ECD" w:rsidP="00A37ECD">
                  <w:pPr>
                    <w:jc w:val="center"/>
                    <w:rPr>
                      <w:rFonts w:asciiTheme="majorBidi" w:hAnsiTheme="majorBidi" w:cstheme="majorBidi"/>
                    </w:rPr>
                  </w:pPr>
                  <w:r w:rsidRPr="0040272B">
                    <w:rPr>
                      <w:rFonts w:asciiTheme="majorBidi" w:hAnsiTheme="majorBidi" w:cstheme="majorBidi"/>
                    </w:rPr>
                    <w:t>BROOM BASKET ROPE</w:t>
                  </w:r>
                </w:p>
              </w:txbxContent>
            </v:textbox>
          </v:roundrect>
        </w:pict>
      </w:r>
      <w:r w:rsidRPr="002229CA">
        <w:rPr>
          <w:rFonts w:asciiTheme="majorBidi" w:hAnsiTheme="majorBidi" w:cstheme="majorBidi"/>
          <w:noProof/>
          <w:sz w:val="24"/>
          <w:szCs w:val="24"/>
        </w:rPr>
        <w:pict>
          <v:shape id="_x0000_s1043" type="#_x0000_t32" style="position:absolute;left:0;text-align:left;margin-left:193.5pt;margin-top:72.9pt;width:0;height:45.75pt;z-index:251677696" o:connectortype="straight">
            <v:stroke endarrow="block"/>
          </v:shape>
        </w:pict>
      </w:r>
      <w:r w:rsidRPr="002229CA">
        <w:rPr>
          <w:rFonts w:asciiTheme="majorBidi" w:hAnsiTheme="majorBidi" w:cstheme="majorBidi"/>
          <w:noProof/>
          <w:sz w:val="24"/>
          <w:szCs w:val="24"/>
        </w:rPr>
        <w:pict>
          <v:shape id="_x0000_s1044" type="#_x0000_t32" style="position:absolute;left:0;text-align:left;margin-left:-21pt;margin-top:72.9pt;width:0;height:45.75pt;z-index:251678720" o:connectortype="straight">
            <v:stroke endarrow="block"/>
          </v:shape>
        </w:pict>
      </w:r>
      <w:r w:rsidRPr="002229CA">
        <w:rPr>
          <w:rFonts w:asciiTheme="majorBidi" w:hAnsiTheme="majorBidi" w:cstheme="majorBidi"/>
          <w:noProof/>
          <w:sz w:val="24"/>
          <w:szCs w:val="24"/>
        </w:rPr>
        <w:pict>
          <v:roundrect id="_x0000_s1045" style="position:absolute;left:0;text-align:left;margin-left:-54.75pt;margin-top:31.65pt;width:99.75pt;height:38.25pt;z-index:251679744" arcsize="10923f">
            <v:textbox style="mso-next-textbox:#_x0000_s1045">
              <w:txbxContent>
                <w:p w:rsidR="00A37ECD" w:rsidRPr="0040272B" w:rsidRDefault="00A37ECD" w:rsidP="00A37ECD">
                  <w:pPr>
                    <w:jc w:val="center"/>
                    <w:rPr>
                      <w:rFonts w:asciiTheme="majorBidi" w:hAnsiTheme="majorBidi" w:cstheme="majorBidi"/>
                    </w:rPr>
                  </w:pPr>
                  <w:r w:rsidRPr="0040272B">
                    <w:rPr>
                      <w:rFonts w:asciiTheme="majorBidi" w:hAnsiTheme="majorBidi" w:cstheme="majorBidi"/>
                    </w:rPr>
                    <w:t>PALM LEAVE</w:t>
                  </w:r>
                </w:p>
              </w:txbxContent>
            </v:textbox>
          </v:roundrect>
        </w:pict>
      </w:r>
      <w:r>
        <w:rPr>
          <w:rFonts w:asciiTheme="majorBidi" w:hAnsiTheme="majorBidi" w:cstheme="majorBidi"/>
          <w:sz w:val="24"/>
          <w:szCs w:val="24"/>
        </w:rPr>
        <w:t xml:space="preserve">  </w:t>
      </w:r>
    </w:p>
    <w:p w:rsidR="00A37ECD" w:rsidRPr="00CA4FBA" w:rsidRDefault="00A37ECD" w:rsidP="00A37ECD">
      <w:pPr>
        <w:rPr>
          <w:rFonts w:asciiTheme="majorBidi" w:hAnsiTheme="majorBidi" w:cstheme="majorBidi"/>
          <w:sz w:val="20"/>
          <w:szCs w:val="20"/>
        </w:rPr>
      </w:pPr>
    </w:p>
    <w:p w:rsidR="00A37ECD" w:rsidRPr="00CA4FBA" w:rsidRDefault="00A37ECD" w:rsidP="00A37ECD">
      <w:pPr>
        <w:rPr>
          <w:rFonts w:asciiTheme="majorBidi" w:hAnsiTheme="majorBidi" w:cstheme="majorBidi"/>
          <w:sz w:val="20"/>
          <w:szCs w:val="20"/>
        </w:rPr>
      </w:pPr>
    </w:p>
    <w:p w:rsidR="00A37ECD" w:rsidRPr="00CA4FBA" w:rsidRDefault="00A37ECD" w:rsidP="00A37ECD">
      <w:pPr>
        <w:rPr>
          <w:rFonts w:asciiTheme="majorBidi" w:hAnsiTheme="majorBidi" w:cstheme="majorBidi"/>
          <w:sz w:val="20"/>
          <w:szCs w:val="20"/>
        </w:rPr>
      </w:pPr>
    </w:p>
    <w:p w:rsidR="00A37ECD" w:rsidRPr="00CA4FBA" w:rsidRDefault="00A37ECD" w:rsidP="00A37ECD">
      <w:pPr>
        <w:rPr>
          <w:rFonts w:asciiTheme="majorBidi" w:hAnsiTheme="majorBidi" w:cstheme="majorBidi"/>
          <w:sz w:val="20"/>
          <w:szCs w:val="20"/>
        </w:rPr>
      </w:pPr>
      <w:r w:rsidRPr="002229CA">
        <w:rPr>
          <w:rFonts w:asciiTheme="majorBidi" w:hAnsiTheme="majorBidi" w:cstheme="majorBidi"/>
          <w:noProof/>
          <w:sz w:val="24"/>
          <w:szCs w:val="24"/>
        </w:rPr>
        <w:pict>
          <v:roundrect id="_x0000_s1046" style="position:absolute;margin-left:141.75pt;margin-top:16.7pt;width:99.75pt;height:55.8pt;z-index:251680768" arcsize="10923f">
            <v:textbox style="mso-next-textbox:#_x0000_s1046">
              <w:txbxContent>
                <w:p w:rsidR="00A37ECD" w:rsidRPr="0040272B" w:rsidRDefault="00A37ECD" w:rsidP="00A37ECD">
                  <w:pPr>
                    <w:jc w:val="center"/>
                    <w:rPr>
                      <w:rFonts w:asciiTheme="majorBidi" w:hAnsiTheme="majorBidi" w:cstheme="majorBidi"/>
                      <w:sz w:val="20"/>
                      <w:szCs w:val="20"/>
                    </w:rPr>
                  </w:pPr>
                  <w:r w:rsidRPr="0040272B">
                    <w:rPr>
                      <w:rFonts w:asciiTheme="majorBidi" w:hAnsiTheme="majorBidi" w:cstheme="majorBidi"/>
                      <w:sz w:val="20"/>
                      <w:szCs w:val="20"/>
                    </w:rPr>
                    <w:t>PALM WINE PRARTICLE BOARD PAPER</w:t>
                  </w:r>
                </w:p>
              </w:txbxContent>
            </v:textbox>
          </v:roundrect>
        </w:pict>
      </w:r>
    </w:p>
    <w:p w:rsidR="00A37ECD" w:rsidRPr="00CA4FBA" w:rsidRDefault="00A37ECD" w:rsidP="00A37ECD">
      <w:pPr>
        <w:rPr>
          <w:rFonts w:asciiTheme="majorBidi" w:hAnsiTheme="majorBidi" w:cstheme="majorBidi"/>
          <w:sz w:val="20"/>
          <w:szCs w:val="20"/>
        </w:rPr>
      </w:pPr>
      <w:r w:rsidRPr="002229CA">
        <w:rPr>
          <w:rFonts w:asciiTheme="majorBidi" w:hAnsiTheme="majorBidi" w:cstheme="majorBidi"/>
          <w:noProof/>
          <w:sz w:val="24"/>
          <w:szCs w:val="24"/>
        </w:rPr>
        <w:pict>
          <v:shape id="_x0000_s1047" type="#_x0000_t32" style="position:absolute;margin-left:498.8pt;margin-top:21.25pt;width:0;height:28.05pt;z-index:251681792" o:connectortype="straight">
            <v:stroke endarrow="block"/>
          </v:shape>
        </w:pict>
      </w:r>
    </w:p>
    <w:p w:rsidR="00A37ECD" w:rsidRPr="00CA4FBA" w:rsidRDefault="00A37ECD" w:rsidP="00A37ECD">
      <w:pPr>
        <w:rPr>
          <w:rFonts w:asciiTheme="majorBidi" w:hAnsiTheme="majorBidi" w:cstheme="majorBidi"/>
          <w:sz w:val="20"/>
          <w:szCs w:val="20"/>
        </w:rPr>
      </w:pPr>
      <w:r>
        <w:rPr>
          <w:rFonts w:asciiTheme="majorBidi" w:hAnsiTheme="majorBidi" w:cstheme="majorBidi"/>
          <w:noProof/>
          <w:sz w:val="20"/>
          <w:szCs w:val="20"/>
        </w:rPr>
        <w:pict>
          <v:shape id="_x0000_s1048" type="#_x0000_t32" style="position:absolute;margin-left:407.95pt;margin-top:5.8pt;width:0;height:28.05pt;z-index:251682816" o:connectortype="straight">
            <v:stroke endarrow="block"/>
          </v:shape>
        </w:pict>
      </w:r>
    </w:p>
    <w:p w:rsidR="00A37ECD" w:rsidRPr="00CA4FBA" w:rsidRDefault="00A37ECD" w:rsidP="00A37ECD">
      <w:pPr>
        <w:rPr>
          <w:rFonts w:asciiTheme="majorBidi" w:hAnsiTheme="majorBidi" w:cstheme="majorBidi"/>
          <w:sz w:val="20"/>
          <w:szCs w:val="20"/>
        </w:rPr>
      </w:pPr>
      <w:r w:rsidRPr="002229CA">
        <w:rPr>
          <w:rFonts w:asciiTheme="majorBidi" w:hAnsiTheme="majorBidi" w:cstheme="majorBidi"/>
          <w:noProof/>
          <w:sz w:val="24"/>
          <w:szCs w:val="24"/>
        </w:rPr>
        <w:pict>
          <v:roundrect id="_x0000_s1049" style="position:absolute;margin-left:263.75pt;margin-top:.7pt;width:96.4pt;height:83.95pt;z-index:251683840" arcsize="10923f">
            <v:textbox style="mso-next-textbox:#_x0000_s1049">
              <w:txbxContent>
                <w:p w:rsidR="00A37ECD" w:rsidRPr="009D0448" w:rsidRDefault="00A37ECD" w:rsidP="00A37ECD">
                  <w:pPr>
                    <w:rPr>
                      <w:rFonts w:asciiTheme="majorBidi" w:hAnsiTheme="majorBidi" w:cstheme="majorBidi"/>
                      <w:sz w:val="18"/>
                      <w:szCs w:val="18"/>
                    </w:rPr>
                  </w:pPr>
                  <w:r w:rsidRPr="009D0448">
                    <w:rPr>
                      <w:rFonts w:asciiTheme="majorBidi" w:hAnsiTheme="majorBidi" w:cstheme="majorBidi"/>
                      <w:sz w:val="18"/>
                      <w:szCs w:val="18"/>
                    </w:rPr>
                    <w:t xml:space="preserve">MARGARINE SHORTAGE OLEO CHEMICALS SPECIALIST PRODUCT </w:t>
                  </w:r>
                </w:p>
              </w:txbxContent>
            </v:textbox>
          </v:roundrect>
        </w:pict>
      </w:r>
      <w:r w:rsidRPr="002229CA">
        <w:rPr>
          <w:rFonts w:asciiTheme="majorBidi" w:hAnsiTheme="majorBidi" w:cstheme="majorBidi"/>
          <w:noProof/>
          <w:sz w:val="24"/>
          <w:szCs w:val="24"/>
        </w:rPr>
        <w:pict>
          <v:roundrect id="_x0000_s1050" style="position:absolute;margin-left:366.85pt;margin-top:9.15pt;width:82.7pt;height:71.55pt;z-index:251684864" arcsize="10923f">
            <v:textbox style="mso-next-textbox:#_x0000_s1050">
              <w:txbxContent>
                <w:p w:rsidR="00A37ECD" w:rsidRPr="009D0448" w:rsidRDefault="00A37ECD" w:rsidP="00A37ECD">
                  <w:pPr>
                    <w:rPr>
                      <w:rFonts w:asciiTheme="majorBidi" w:hAnsiTheme="majorBidi" w:cstheme="majorBidi"/>
                      <w:sz w:val="18"/>
                      <w:szCs w:val="18"/>
                    </w:rPr>
                  </w:pPr>
                  <w:r w:rsidRPr="009D0448">
                    <w:rPr>
                      <w:rFonts w:asciiTheme="majorBidi" w:hAnsiTheme="majorBidi" w:cstheme="majorBidi"/>
                      <w:sz w:val="18"/>
                      <w:szCs w:val="18"/>
                    </w:rPr>
                    <w:t>PKO VEGITABLE</w:t>
                  </w:r>
                  <w:r>
                    <w:rPr>
                      <w:rFonts w:asciiTheme="majorBidi" w:hAnsiTheme="majorBidi" w:cstheme="majorBidi"/>
                      <w:sz w:val="18"/>
                      <w:szCs w:val="18"/>
                    </w:rPr>
                    <w:t xml:space="preserve"> OIL CAKE (FEED) </w:t>
                  </w:r>
                  <w:r w:rsidRPr="009D0448">
                    <w:rPr>
                      <w:rFonts w:asciiTheme="majorBidi" w:hAnsiTheme="majorBidi" w:cstheme="majorBidi"/>
                      <w:sz w:val="18"/>
                      <w:szCs w:val="18"/>
                    </w:rPr>
                    <w:t xml:space="preserve"> </w:t>
                  </w:r>
                  <w:r>
                    <w:rPr>
                      <w:rFonts w:asciiTheme="majorBidi" w:hAnsiTheme="majorBidi" w:cstheme="majorBidi"/>
                      <w:sz w:val="18"/>
                      <w:szCs w:val="18"/>
                    </w:rPr>
                    <w:t>BREAK PAD Road Surfacing</w:t>
                  </w:r>
                </w:p>
              </w:txbxContent>
            </v:textbox>
          </v:roundrect>
        </w:pict>
      </w:r>
      <w:r w:rsidRPr="002229CA">
        <w:rPr>
          <w:rFonts w:asciiTheme="majorBidi" w:hAnsiTheme="majorBidi" w:cstheme="majorBidi"/>
          <w:noProof/>
          <w:sz w:val="24"/>
          <w:szCs w:val="24"/>
        </w:rPr>
        <w:pict>
          <v:roundrect id="_x0000_s1051" style="position:absolute;margin-left:460.15pt;margin-top:1.5pt;width:66.15pt;height:68.15pt;z-index:251685888" arcsize="10923f">
            <v:textbox style="mso-next-textbox:#_x0000_s1051">
              <w:txbxContent>
                <w:p w:rsidR="00A37ECD" w:rsidRPr="00F14DF9" w:rsidRDefault="00A37ECD" w:rsidP="00A37ECD">
                  <w:pPr>
                    <w:rPr>
                      <w:rFonts w:asciiTheme="majorBidi" w:hAnsiTheme="majorBidi" w:cstheme="majorBidi"/>
                      <w:sz w:val="18"/>
                      <w:szCs w:val="18"/>
                    </w:rPr>
                  </w:pPr>
                  <w:r w:rsidRPr="00F14DF9">
                    <w:rPr>
                      <w:rFonts w:asciiTheme="majorBidi" w:hAnsiTheme="majorBidi" w:cstheme="majorBidi"/>
                      <w:sz w:val="18"/>
                      <w:szCs w:val="18"/>
                    </w:rPr>
                    <w:t>FUEL, ROPE, BAGS FOOT MAT</w:t>
                  </w:r>
                </w:p>
              </w:txbxContent>
            </v:textbox>
          </v:roundrect>
        </w:pict>
      </w:r>
    </w:p>
    <w:p w:rsidR="00A37ECD" w:rsidRDefault="00A37ECD" w:rsidP="00A37ECD">
      <w:pPr>
        <w:spacing w:line="480" w:lineRule="auto"/>
        <w:ind w:firstLine="720"/>
        <w:jc w:val="both"/>
        <w:rPr>
          <w:rFonts w:ascii="Times New Roman" w:hAnsi="Times New Roman" w:cs="Times New Roman"/>
          <w:sz w:val="24"/>
          <w:szCs w:val="24"/>
        </w:rPr>
      </w:pPr>
    </w:p>
    <w:p w:rsidR="00A37ECD" w:rsidRDefault="00A37ECD" w:rsidP="00A37ECD">
      <w:pPr>
        <w:spacing w:line="480" w:lineRule="auto"/>
        <w:ind w:firstLine="720"/>
        <w:jc w:val="both"/>
        <w:rPr>
          <w:rFonts w:ascii="Times New Roman" w:hAnsi="Times New Roman" w:cs="Times New Roman"/>
          <w:sz w:val="24"/>
          <w:szCs w:val="24"/>
        </w:rPr>
      </w:pPr>
    </w:p>
    <w:p w:rsidR="00A37ECD" w:rsidRPr="00DF06F4" w:rsidRDefault="00A37ECD" w:rsidP="00A37ECD">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From the above premises, </w:t>
      </w:r>
      <w:r w:rsidRPr="00DF06F4">
        <w:rPr>
          <w:rFonts w:ascii="Times New Roman" w:hAnsi="Times New Roman" w:cs="Times New Roman"/>
          <w:sz w:val="24"/>
          <w:szCs w:val="24"/>
        </w:rPr>
        <w:t>one can agree with Al-Qaradawi in his submission that government ought to work out a modality to ensure utilization of diversified economy. He said:</w:t>
      </w:r>
    </w:p>
    <w:p w:rsidR="00A37ECD" w:rsidRDefault="00A37ECD" w:rsidP="00A37ECD">
      <w:pPr>
        <w:bidi/>
        <w:spacing w:line="240" w:lineRule="auto"/>
        <w:ind w:left="1440" w:right="900"/>
        <w:jc w:val="both"/>
        <w:rPr>
          <w:rFonts w:ascii="Traditional Arabic" w:hAnsi="Traditional Arabic" w:cs="Traditional Arabic"/>
          <w:sz w:val="32"/>
          <w:szCs w:val="32"/>
        </w:rPr>
      </w:pPr>
      <w:r w:rsidRPr="007B5E68">
        <w:rPr>
          <w:rFonts w:ascii="Traditional Arabic" w:hAnsi="Traditional Arabic" w:cs="Traditional Arabic" w:hint="cs"/>
          <w:sz w:val="32"/>
          <w:szCs w:val="32"/>
          <w:rtl/>
        </w:rPr>
        <w:t>ومن اللازم هنا- لكى تكتفى الأمة اكتفاءً ذاتيًا- أن تتم التنسيق بين جوانب الإنتاج المختلفة، فلا ي</w:t>
      </w:r>
      <w:r>
        <w:rPr>
          <w:rFonts w:ascii="Traditional Arabic" w:hAnsi="Traditional Arabic" w:cs="Traditional Arabic" w:hint="cs"/>
          <w:sz w:val="32"/>
          <w:szCs w:val="32"/>
          <w:rtl/>
        </w:rPr>
        <w:t>ُ</w:t>
      </w:r>
      <w:r w:rsidRPr="007B5E68">
        <w:rPr>
          <w:rFonts w:ascii="Traditional Arabic" w:hAnsi="Traditional Arabic" w:cs="Traditional Arabic" w:hint="cs"/>
          <w:sz w:val="32"/>
          <w:szCs w:val="32"/>
          <w:rtl/>
        </w:rPr>
        <w:t>طغى فرع على فرع، ولا ي</w:t>
      </w:r>
      <w:r>
        <w:rPr>
          <w:rFonts w:ascii="Traditional Arabic" w:hAnsi="Traditional Arabic" w:cs="Traditional Arabic" w:hint="cs"/>
          <w:sz w:val="32"/>
          <w:szCs w:val="32"/>
          <w:rtl/>
        </w:rPr>
        <w:t>ُ</w:t>
      </w:r>
      <w:r w:rsidRPr="007B5E68">
        <w:rPr>
          <w:rFonts w:ascii="Traditional Arabic" w:hAnsi="Traditional Arabic" w:cs="Traditional Arabic" w:hint="cs"/>
          <w:sz w:val="32"/>
          <w:szCs w:val="32"/>
          <w:rtl/>
        </w:rPr>
        <w:t>همل جانب لحساب جانب آخر، فلا يحسن أن ت</w:t>
      </w:r>
      <w:r>
        <w:rPr>
          <w:rFonts w:ascii="Traditional Arabic" w:hAnsi="Traditional Arabic" w:cs="Traditional Arabic" w:hint="cs"/>
          <w:sz w:val="32"/>
          <w:szCs w:val="32"/>
          <w:rtl/>
        </w:rPr>
        <w:t>ُ</w:t>
      </w:r>
      <w:r w:rsidRPr="007B5E68">
        <w:rPr>
          <w:rFonts w:ascii="Traditional Arabic" w:hAnsi="Traditional Arabic" w:cs="Traditional Arabic" w:hint="cs"/>
          <w:sz w:val="32"/>
          <w:szCs w:val="32"/>
          <w:rtl/>
        </w:rPr>
        <w:t>وج</w:t>
      </w:r>
      <w:r>
        <w:rPr>
          <w:rFonts w:ascii="Traditional Arabic" w:hAnsi="Traditional Arabic" w:cs="Traditional Arabic" w:hint="cs"/>
          <w:sz w:val="32"/>
          <w:szCs w:val="32"/>
          <w:rtl/>
        </w:rPr>
        <w:t>ّ</w:t>
      </w:r>
      <w:r w:rsidRPr="007B5E68">
        <w:rPr>
          <w:rFonts w:ascii="Traditional Arabic" w:hAnsi="Traditional Arabic" w:cs="Traditional Arabic" w:hint="cs"/>
          <w:sz w:val="32"/>
          <w:szCs w:val="32"/>
          <w:rtl/>
        </w:rPr>
        <w:t>ه العناية إلى الزراعة مثلاً فى حين ي</w:t>
      </w:r>
      <w:r>
        <w:rPr>
          <w:rFonts w:ascii="Traditional Arabic" w:hAnsi="Traditional Arabic" w:cs="Traditional Arabic" w:hint="cs"/>
          <w:sz w:val="32"/>
          <w:szCs w:val="32"/>
          <w:rtl/>
        </w:rPr>
        <w:t>ُ</w:t>
      </w:r>
      <w:r w:rsidRPr="007B5E68">
        <w:rPr>
          <w:rFonts w:ascii="Traditional Arabic" w:hAnsi="Traditional Arabic" w:cs="Traditional Arabic" w:hint="cs"/>
          <w:sz w:val="32"/>
          <w:szCs w:val="32"/>
          <w:rtl/>
        </w:rPr>
        <w:t>همل أمر الصناعة أو العكس،</w:t>
      </w:r>
      <w:r>
        <w:rPr>
          <w:rFonts w:ascii="Traditional Arabic" w:hAnsi="Traditional Arabic" w:cs="Traditional Arabic" w:hint="cs"/>
          <w:sz w:val="32"/>
          <w:szCs w:val="32"/>
          <w:rtl/>
        </w:rPr>
        <w:t xml:space="preserve"> </w:t>
      </w:r>
      <w:r w:rsidRPr="007B5E68">
        <w:rPr>
          <w:rFonts w:ascii="Traditional Arabic" w:hAnsi="Traditional Arabic" w:cs="Traditional Arabic" w:hint="cs"/>
          <w:sz w:val="32"/>
          <w:szCs w:val="32"/>
          <w:rtl/>
        </w:rPr>
        <w:t>أو ي</w:t>
      </w:r>
      <w:r>
        <w:rPr>
          <w:rFonts w:ascii="Traditional Arabic" w:hAnsi="Traditional Arabic" w:cs="Traditional Arabic" w:hint="cs"/>
          <w:sz w:val="32"/>
          <w:szCs w:val="32"/>
          <w:rtl/>
        </w:rPr>
        <w:t>ُ</w:t>
      </w:r>
      <w:r w:rsidRPr="007B5E68">
        <w:rPr>
          <w:rFonts w:ascii="Traditional Arabic" w:hAnsi="Traditional Arabic" w:cs="Traditional Arabic" w:hint="cs"/>
          <w:sz w:val="32"/>
          <w:szCs w:val="32"/>
          <w:rtl/>
        </w:rPr>
        <w:t>وج</w:t>
      </w:r>
      <w:r>
        <w:rPr>
          <w:rFonts w:ascii="Traditional Arabic" w:hAnsi="Traditional Arabic" w:cs="Traditional Arabic" w:hint="cs"/>
          <w:sz w:val="32"/>
          <w:szCs w:val="32"/>
          <w:rtl/>
        </w:rPr>
        <w:t>ّ</w:t>
      </w:r>
      <w:r w:rsidRPr="007B5E68">
        <w:rPr>
          <w:rFonts w:ascii="Traditional Arabic" w:hAnsi="Traditional Arabic" w:cs="Traditional Arabic" w:hint="cs"/>
          <w:sz w:val="32"/>
          <w:szCs w:val="32"/>
          <w:rtl/>
        </w:rPr>
        <w:t>ه التعليم لتخريج أطباء وينسى المهندسون أو العكس أو ي</w:t>
      </w:r>
      <w:r>
        <w:rPr>
          <w:rFonts w:ascii="Traditional Arabic" w:hAnsi="Traditional Arabic" w:cs="Traditional Arabic" w:hint="cs"/>
          <w:sz w:val="32"/>
          <w:szCs w:val="32"/>
          <w:rtl/>
        </w:rPr>
        <w:t>ُ</w:t>
      </w:r>
      <w:r w:rsidRPr="007B5E68">
        <w:rPr>
          <w:rFonts w:ascii="Traditional Arabic" w:hAnsi="Traditional Arabic" w:cs="Traditional Arabic" w:hint="cs"/>
          <w:sz w:val="32"/>
          <w:szCs w:val="32"/>
          <w:rtl/>
        </w:rPr>
        <w:t>هتم بالهندسة المدنية أو الميكانيكية و ت</w:t>
      </w:r>
      <w:r>
        <w:rPr>
          <w:rFonts w:ascii="Traditional Arabic" w:hAnsi="Traditional Arabic" w:cs="Traditional Arabic" w:hint="cs"/>
          <w:sz w:val="32"/>
          <w:szCs w:val="32"/>
          <w:rtl/>
        </w:rPr>
        <w:t>ُ</w:t>
      </w:r>
      <w:r w:rsidRPr="007B5E68">
        <w:rPr>
          <w:rFonts w:ascii="Traditional Arabic" w:hAnsi="Traditional Arabic" w:cs="Traditional Arabic" w:hint="cs"/>
          <w:sz w:val="32"/>
          <w:szCs w:val="32"/>
          <w:rtl/>
        </w:rPr>
        <w:t>غفل الهندسة الألكترونية أو النونية.....</w:t>
      </w:r>
      <w:r w:rsidRPr="00997C1F">
        <w:rPr>
          <w:rStyle w:val="EndnoteReference"/>
          <w:rFonts w:asciiTheme="majorBidi" w:hAnsiTheme="majorBidi" w:cstheme="majorBidi"/>
          <w:sz w:val="24"/>
          <w:szCs w:val="24"/>
          <w:rtl/>
        </w:rPr>
        <w:endnoteReference w:id="47"/>
      </w:r>
    </w:p>
    <w:p w:rsidR="00A37ECD" w:rsidRDefault="00A37ECD" w:rsidP="00A37ECD">
      <w:pPr>
        <w:spacing w:line="240" w:lineRule="auto"/>
        <w:ind w:left="900" w:right="1440"/>
        <w:jc w:val="both"/>
        <w:rPr>
          <w:rFonts w:ascii="Times New Roman" w:hAnsi="Times New Roman" w:cs="Times New Roman"/>
          <w:sz w:val="24"/>
          <w:szCs w:val="24"/>
        </w:rPr>
      </w:pPr>
      <w:r w:rsidRPr="00C43413">
        <w:rPr>
          <w:rFonts w:ascii="Times New Roman" w:hAnsi="Times New Roman" w:cs="Times New Roman"/>
          <w:sz w:val="24"/>
          <w:szCs w:val="24"/>
        </w:rPr>
        <w:lastRenderedPageBreak/>
        <w:t xml:space="preserve">It is necessary here, for a nation to be self reliance to perfect every aspect of different production/economy. An aspect must not be placed over another; and a section must not be neglected to grow another.  It is not good to pay attention, for example and neglect manufacture and vice-vasa; or to tailor the education to produce medical expert and neglect engineering; or to focus civil engineering or mechanical and leave electrical engineering.  </w:t>
      </w:r>
    </w:p>
    <w:p w:rsidR="00A37ECD" w:rsidRPr="00A931F5" w:rsidRDefault="00A37ECD" w:rsidP="00A37ECD">
      <w:pPr>
        <w:spacing w:line="480" w:lineRule="auto"/>
        <w:jc w:val="both"/>
        <w:rPr>
          <w:rFonts w:ascii="Times New Roman" w:hAnsi="Times New Roman" w:cs="Times New Roman"/>
          <w:sz w:val="24"/>
          <w:szCs w:val="24"/>
        </w:rPr>
      </w:pPr>
      <w:r w:rsidRPr="00831221">
        <w:rPr>
          <w:rFonts w:ascii="Times New Roman" w:hAnsi="Times New Roman" w:cs="Times New Roman"/>
          <w:sz w:val="24"/>
          <w:szCs w:val="24"/>
        </w:rPr>
        <w:t>From the above submission, Al-Qaradawi agitates for both horizontal and vertical diversifications. Every sector must be judiciously and appropriately utilized</w:t>
      </w:r>
      <w:r>
        <w:rPr>
          <w:rFonts w:ascii="Times New Roman" w:hAnsi="Times New Roman" w:cs="Times New Roman"/>
          <w:sz w:val="24"/>
          <w:szCs w:val="24"/>
        </w:rPr>
        <w:t xml:space="preserve">. This iscontrary to what </w:t>
      </w:r>
      <w:r w:rsidRPr="00A931F5">
        <w:rPr>
          <w:rFonts w:ascii="Times New Roman" w:hAnsi="Times New Roman" w:cs="Times New Roman"/>
          <w:sz w:val="24"/>
          <w:szCs w:val="24"/>
        </w:rPr>
        <w:t>Omotoye</w:t>
      </w:r>
      <w:r>
        <w:rPr>
          <w:rFonts w:ascii="Times New Roman" w:hAnsi="Times New Roman" w:cs="Times New Roman"/>
          <w:sz w:val="24"/>
          <w:szCs w:val="24"/>
        </w:rPr>
        <w:t>,</w:t>
      </w:r>
      <w:r w:rsidRPr="00A931F5">
        <w:rPr>
          <w:rFonts w:ascii="Times New Roman" w:hAnsi="Times New Roman" w:cs="Times New Roman"/>
          <w:sz w:val="24"/>
          <w:szCs w:val="24"/>
        </w:rPr>
        <w:t xml:space="preserve"> cited by Adebayo</w:t>
      </w:r>
      <w:r>
        <w:rPr>
          <w:rFonts w:ascii="Times New Roman" w:hAnsi="Times New Roman" w:cs="Times New Roman"/>
          <w:sz w:val="24"/>
          <w:szCs w:val="24"/>
        </w:rPr>
        <w:t>, observed in case of Nigeria:</w:t>
      </w:r>
    </w:p>
    <w:p w:rsidR="00A37ECD" w:rsidRPr="006D3358" w:rsidRDefault="00A37ECD" w:rsidP="00A37ECD">
      <w:pPr>
        <w:spacing w:line="240" w:lineRule="auto"/>
        <w:ind w:left="900" w:right="1440"/>
        <w:jc w:val="both"/>
        <w:rPr>
          <w:rFonts w:ascii="Times New Roman" w:hAnsi="Times New Roman" w:cs="Times New Roman"/>
          <w:sz w:val="24"/>
          <w:szCs w:val="24"/>
        </w:rPr>
      </w:pPr>
      <w:r w:rsidRPr="006D3358">
        <w:rPr>
          <w:rFonts w:ascii="Times New Roman" w:hAnsi="Times New Roman" w:cs="Times New Roman"/>
          <w:sz w:val="24"/>
          <w:szCs w:val="24"/>
        </w:rPr>
        <w:t>…. In the1960s ‘palm products, cocoa, groundnut, rubber, cotton, timber, tin etc’ compete favourably with one another, in securing a big chunk of foreign exchange earnings for Nigeria, they were relegated to the background once the oil started booming owing to 10973 oil embargo. Oil, a wasteful asset, soon emerged as Nigeria’s major foreign exchange earner. The fact of Nigeria being mostly agrarian economy was lost on the leaders and they also put the cart before the horse by pursuing urbanization before industrialization</w:t>
      </w:r>
      <w:r w:rsidRPr="006D3358">
        <w:rPr>
          <w:rStyle w:val="EndnoteReference"/>
          <w:rFonts w:ascii="Times New Roman" w:hAnsi="Times New Roman" w:cs="Times New Roman"/>
          <w:sz w:val="24"/>
          <w:szCs w:val="24"/>
        </w:rPr>
        <w:endnoteReference w:id="48"/>
      </w:r>
    </w:p>
    <w:p w:rsidR="00A37ECD" w:rsidRPr="00BC47F4" w:rsidRDefault="00A37ECD" w:rsidP="00A37ECD">
      <w:pPr>
        <w:spacing w:line="480" w:lineRule="auto"/>
        <w:ind w:right="900"/>
        <w:jc w:val="both"/>
        <w:outlineLvl w:val="0"/>
        <w:rPr>
          <w:rFonts w:ascii="Times New Roman" w:hAnsi="Times New Roman" w:cs="Times New Roman"/>
          <w:b/>
          <w:bCs/>
          <w:sz w:val="24"/>
          <w:szCs w:val="24"/>
        </w:rPr>
      </w:pPr>
      <w:r>
        <w:rPr>
          <w:rFonts w:ascii="Times New Roman" w:hAnsi="Times New Roman" w:cs="Times New Roman"/>
          <w:b/>
          <w:bCs/>
          <w:sz w:val="24"/>
          <w:szCs w:val="24"/>
        </w:rPr>
        <w:t>Domestic Industrialization</w:t>
      </w:r>
    </w:p>
    <w:p w:rsidR="00A37ECD" w:rsidRDefault="00A37ECD" w:rsidP="00A37ECD">
      <w:pPr>
        <w:spacing w:line="480" w:lineRule="auto"/>
        <w:ind w:firstLine="720"/>
        <w:jc w:val="both"/>
        <w:rPr>
          <w:rFonts w:ascii="Times New Roman" w:hAnsi="Times New Roman" w:cs="Times New Roman"/>
          <w:sz w:val="36"/>
          <w:szCs w:val="36"/>
        </w:rPr>
      </w:pPr>
      <w:r>
        <w:rPr>
          <w:rFonts w:ascii="Times New Roman" w:hAnsi="Times New Roman" w:cs="Times New Roman"/>
          <w:sz w:val="24"/>
          <w:szCs w:val="24"/>
        </w:rPr>
        <w:t xml:space="preserve">At time people use industrialization interchangeably with economic diversification whereas the two terms though interrelated signify different concept. Industrialization could be one of the strategies of diversification. </w:t>
      </w:r>
      <w:r w:rsidRPr="002A1898">
        <w:rPr>
          <w:rFonts w:ascii="Times New Roman" w:hAnsi="Times New Roman" w:cs="Times New Roman"/>
          <w:sz w:val="24"/>
          <w:szCs w:val="24"/>
        </w:rPr>
        <w:t xml:space="preserve">This is a deliberate and sustained application and combination of an appropriate technology, infrastructure managerial expertise and other important resources. </w:t>
      </w:r>
      <w:r>
        <w:rPr>
          <w:rFonts w:ascii="Times New Roman" w:hAnsi="Times New Roman" w:cs="Times New Roman"/>
          <w:sz w:val="24"/>
          <w:szCs w:val="24"/>
        </w:rPr>
        <w:t>It</w:t>
      </w:r>
      <w:r w:rsidRPr="002A1898">
        <w:rPr>
          <w:rFonts w:ascii="Times New Roman" w:hAnsi="Times New Roman" w:cs="Times New Roman"/>
          <w:sz w:val="24"/>
          <w:szCs w:val="24"/>
        </w:rPr>
        <w:t xml:space="preserve"> acts as a catalyst that accelerates the pace of structural transformation and diversification of economy, enable a country to fully utilize its factor endowment and sustainability</w:t>
      </w:r>
      <w:r>
        <w:rPr>
          <w:rFonts w:ascii="Times New Roman" w:hAnsi="Times New Roman" w:cs="Times New Roman"/>
          <w:sz w:val="24"/>
          <w:szCs w:val="24"/>
        </w:rPr>
        <w:t>.</w:t>
      </w:r>
      <w:r w:rsidRPr="002A1898">
        <w:rPr>
          <w:rStyle w:val="EndnoteReference"/>
          <w:rFonts w:ascii="Times New Roman" w:hAnsi="Times New Roman" w:cs="Times New Roman"/>
          <w:sz w:val="24"/>
          <w:szCs w:val="24"/>
        </w:rPr>
        <w:endnoteReference w:id="49"/>
      </w:r>
      <w:r w:rsidRPr="002A1898">
        <w:rPr>
          <w:rFonts w:ascii="Times New Roman" w:hAnsi="Times New Roman" w:cs="Times New Roman"/>
          <w:sz w:val="24"/>
          <w:szCs w:val="24"/>
        </w:rPr>
        <w:t xml:space="preserve"> Al-</w:t>
      </w:r>
      <w:r>
        <w:rPr>
          <w:rFonts w:ascii="Times New Roman" w:hAnsi="Times New Roman" w:cs="Times New Roman"/>
          <w:sz w:val="24"/>
          <w:szCs w:val="24"/>
        </w:rPr>
        <w:t>Qaradawi opines that improvement of domestic industrialization should be one of strategies for sustainable development required in the developing countries. He remarks that:</w:t>
      </w:r>
      <w:r w:rsidRPr="00A9286C">
        <w:rPr>
          <w:rFonts w:ascii="Times New Roman" w:hAnsi="Times New Roman" w:cs="Times New Roman"/>
          <w:sz w:val="36"/>
          <w:szCs w:val="36"/>
        </w:rPr>
        <w:t xml:space="preserve"> </w:t>
      </w:r>
    </w:p>
    <w:p w:rsidR="00A37ECD" w:rsidRDefault="00A37ECD" w:rsidP="00A37ECD">
      <w:pPr>
        <w:bidi/>
        <w:spacing w:line="240" w:lineRule="auto"/>
        <w:ind w:left="1440" w:right="1080"/>
        <w:jc w:val="both"/>
        <w:rPr>
          <w:rFonts w:ascii="Traditional Arabic" w:hAnsi="Traditional Arabic" w:cs="Traditional Arabic"/>
          <w:sz w:val="32"/>
          <w:szCs w:val="32"/>
        </w:rPr>
      </w:pPr>
      <w:r w:rsidRPr="00F6634A">
        <w:rPr>
          <w:rFonts w:ascii="Traditional Arabic" w:hAnsi="Traditional Arabic" w:cs="Traditional Arabic" w:hint="cs"/>
          <w:sz w:val="32"/>
          <w:szCs w:val="32"/>
          <w:rtl/>
        </w:rPr>
        <w:lastRenderedPageBreak/>
        <w:t>ولاسيادة حقيقية لأمة تعتمد على خبراء أجانب عنها فى أخص أمورها، وأدق شئونها وأخطر أسرارها. ولا استقلال لأمة لاتملك قوتها فى أرضها ولا تجد ال</w:t>
      </w:r>
      <w:r>
        <w:rPr>
          <w:rFonts w:ascii="Traditional Arabic" w:hAnsi="Traditional Arabic" w:cs="Traditional Arabic" w:hint="cs"/>
          <w:sz w:val="32"/>
          <w:szCs w:val="32"/>
          <w:rtl/>
        </w:rPr>
        <w:t>د</w:t>
      </w:r>
      <w:r w:rsidRPr="00F6634A">
        <w:rPr>
          <w:rFonts w:ascii="Traditional Arabic" w:hAnsi="Traditional Arabic" w:cs="Traditional Arabic" w:hint="cs"/>
          <w:sz w:val="32"/>
          <w:szCs w:val="32"/>
          <w:rtl/>
        </w:rPr>
        <w:t>واء لمرضاها ولا تقدر على النهوض لصناعها ثقيلة إلا باستراد الآلة والخبرة من غيرها. ولا أستاذية لأمة لاتستطيع أن تبلغ دعوتها عن طريق الكلمة المقروءة أو المسموعة أو المسورة المرئية إلا بشرائها من أهلها القادرين عليها ما دامت لاتصنع مطبعة ولامحطة إذاعة ولاتلفاز ولاأقمار صناعية</w:t>
      </w:r>
      <w:r w:rsidRPr="00997EC8">
        <w:rPr>
          <w:rStyle w:val="EndnoteReference"/>
          <w:rFonts w:asciiTheme="majorBidi" w:hAnsiTheme="majorBidi" w:cstheme="majorBidi"/>
          <w:sz w:val="24"/>
          <w:szCs w:val="24"/>
          <w:rtl/>
        </w:rPr>
        <w:endnoteReference w:id="50"/>
      </w:r>
    </w:p>
    <w:p w:rsidR="00A37ECD" w:rsidRDefault="00A37ECD" w:rsidP="00A37ECD">
      <w:pPr>
        <w:spacing w:line="240" w:lineRule="auto"/>
        <w:ind w:left="1170" w:right="1440"/>
        <w:jc w:val="both"/>
        <w:rPr>
          <w:rFonts w:asciiTheme="majorBidi" w:hAnsiTheme="majorBidi" w:cstheme="majorBidi"/>
          <w:sz w:val="24"/>
          <w:szCs w:val="24"/>
        </w:rPr>
      </w:pPr>
      <w:r>
        <w:rPr>
          <w:rFonts w:asciiTheme="majorBidi" w:hAnsiTheme="majorBidi" w:cstheme="majorBidi"/>
          <w:sz w:val="24"/>
          <w:szCs w:val="24"/>
        </w:rPr>
        <w:t xml:space="preserve">There is no real control with a nation that depends on foreign expert on its core issues, sensitive matters and delicate secrets. A nation that cannot produce food by itself provide medication for its sick and develop its major industries except through importation of machine and technical-know how. There is no leadership for a nation which cannot manage its information through readable and audiovisual media except with importation from those who posesses it since it could not produce printing machine, radio and television stations and satellite.     </w:t>
      </w:r>
    </w:p>
    <w:p w:rsidR="00A37ECD" w:rsidRDefault="00A37ECD" w:rsidP="00A37ECD">
      <w:pPr>
        <w:spacing w:line="480" w:lineRule="auto"/>
        <w:ind w:firstLine="720"/>
        <w:jc w:val="both"/>
        <w:rPr>
          <w:rFonts w:ascii="Times New Roman" w:hAnsi="Times New Roman" w:cs="Times New Roman"/>
          <w:sz w:val="24"/>
          <w:szCs w:val="24"/>
        </w:rPr>
      </w:pPr>
      <w:r w:rsidRPr="0084126C">
        <w:rPr>
          <w:rFonts w:ascii="Times New Roman" w:hAnsi="Times New Roman" w:cs="Times New Roman"/>
          <w:sz w:val="24"/>
          <w:szCs w:val="24"/>
        </w:rPr>
        <w:t xml:space="preserve">Part of what Islam approves as standard of living is for every </w:t>
      </w:r>
      <w:r>
        <w:rPr>
          <w:rFonts w:ascii="Times New Roman" w:hAnsi="Times New Roman" w:cs="Times New Roman"/>
          <w:sz w:val="24"/>
          <w:szCs w:val="24"/>
        </w:rPr>
        <w:t>nation</w:t>
      </w:r>
      <w:r w:rsidRPr="0084126C">
        <w:rPr>
          <w:rFonts w:ascii="Times New Roman" w:hAnsi="Times New Roman" w:cs="Times New Roman"/>
          <w:sz w:val="24"/>
          <w:szCs w:val="24"/>
        </w:rPr>
        <w:t xml:space="preserve"> to develop a system that would provide the needs of </w:t>
      </w:r>
      <w:r>
        <w:rPr>
          <w:rFonts w:ascii="Times New Roman" w:hAnsi="Times New Roman" w:cs="Times New Roman"/>
          <w:sz w:val="24"/>
          <w:szCs w:val="24"/>
        </w:rPr>
        <w:t>its</w:t>
      </w:r>
      <w:r w:rsidRPr="0084126C">
        <w:rPr>
          <w:rFonts w:ascii="Times New Roman" w:hAnsi="Times New Roman" w:cs="Times New Roman"/>
          <w:sz w:val="24"/>
          <w:szCs w:val="24"/>
        </w:rPr>
        <w:t xml:space="preserve"> citizen within </w:t>
      </w:r>
      <w:r>
        <w:rPr>
          <w:rFonts w:ascii="Times New Roman" w:hAnsi="Times New Roman" w:cs="Times New Roman"/>
          <w:sz w:val="24"/>
          <w:szCs w:val="24"/>
        </w:rPr>
        <w:t>its</w:t>
      </w:r>
      <w:r w:rsidRPr="0084126C">
        <w:rPr>
          <w:rFonts w:ascii="Times New Roman" w:hAnsi="Times New Roman" w:cs="Times New Roman"/>
          <w:sz w:val="24"/>
          <w:szCs w:val="24"/>
        </w:rPr>
        <w:t xml:space="preserve"> territory without depending on foreign aids. There must be centers and institutions for knowledge and research as well as resources for implementation of findings in order to provide such needs. This would assure them full independence in all ramifications. For instance, </w:t>
      </w:r>
      <w:r>
        <w:rPr>
          <w:rFonts w:ascii="Times New Roman" w:hAnsi="Times New Roman" w:cs="Times New Roman"/>
          <w:sz w:val="24"/>
          <w:szCs w:val="24"/>
        </w:rPr>
        <w:t>a</w:t>
      </w:r>
      <w:r w:rsidRPr="006F7C2E">
        <w:rPr>
          <w:rFonts w:ascii="Times New Roman" w:hAnsi="Times New Roman" w:cs="Times New Roman"/>
          <w:sz w:val="24"/>
          <w:szCs w:val="24"/>
        </w:rPr>
        <w:t xml:space="preserve"> </w:t>
      </w:r>
      <w:r>
        <w:rPr>
          <w:rFonts w:ascii="Times New Roman" w:hAnsi="Times New Roman" w:cs="Times New Roman"/>
          <w:sz w:val="24"/>
          <w:szCs w:val="24"/>
        </w:rPr>
        <w:t>nation</w:t>
      </w:r>
      <w:r w:rsidRPr="0084126C">
        <w:rPr>
          <w:rFonts w:ascii="Times New Roman" w:hAnsi="Times New Roman" w:cs="Times New Roman"/>
          <w:sz w:val="24"/>
          <w:szCs w:val="24"/>
        </w:rPr>
        <w:t xml:space="preserve"> ought to build </w:t>
      </w:r>
      <w:r>
        <w:rPr>
          <w:rFonts w:ascii="Times New Roman" w:hAnsi="Times New Roman" w:cs="Times New Roman"/>
          <w:sz w:val="24"/>
          <w:szCs w:val="24"/>
        </w:rPr>
        <w:t>its</w:t>
      </w:r>
      <w:r w:rsidRPr="0084126C">
        <w:rPr>
          <w:rFonts w:ascii="Times New Roman" w:hAnsi="Times New Roman" w:cs="Times New Roman"/>
          <w:sz w:val="24"/>
          <w:szCs w:val="24"/>
        </w:rPr>
        <w:t xml:space="preserve"> security system without importation from foreign producers who may at any time restrict or destroy usefulness of their weapons.  This assertion extends to the provision of health services; a </w:t>
      </w:r>
      <w:r>
        <w:rPr>
          <w:rFonts w:ascii="Times New Roman" w:hAnsi="Times New Roman" w:cs="Times New Roman"/>
          <w:sz w:val="24"/>
          <w:szCs w:val="24"/>
        </w:rPr>
        <w:t>nation</w:t>
      </w:r>
      <w:r w:rsidRPr="0084126C">
        <w:rPr>
          <w:rFonts w:ascii="Times New Roman" w:hAnsi="Times New Roman" w:cs="Times New Roman"/>
          <w:sz w:val="24"/>
          <w:szCs w:val="24"/>
        </w:rPr>
        <w:t xml:space="preserve"> which cannot provide cure for </w:t>
      </w:r>
      <w:r>
        <w:rPr>
          <w:rFonts w:ascii="Times New Roman" w:hAnsi="Times New Roman" w:cs="Times New Roman"/>
          <w:sz w:val="24"/>
          <w:szCs w:val="24"/>
        </w:rPr>
        <w:t>its</w:t>
      </w:r>
      <w:r w:rsidRPr="0084126C">
        <w:rPr>
          <w:rFonts w:ascii="Times New Roman" w:hAnsi="Times New Roman" w:cs="Times New Roman"/>
          <w:sz w:val="24"/>
          <w:szCs w:val="24"/>
        </w:rPr>
        <w:t xml:space="preserve"> citizens is under control of who provides it for them. Also, the </w:t>
      </w:r>
      <w:r>
        <w:rPr>
          <w:rFonts w:ascii="Times New Roman" w:hAnsi="Times New Roman" w:cs="Times New Roman"/>
          <w:sz w:val="24"/>
          <w:szCs w:val="24"/>
        </w:rPr>
        <w:t>nation</w:t>
      </w:r>
      <w:r w:rsidRPr="0084126C">
        <w:rPr>
          <w:rFonts w:ascii="Times New Roman" w:hAnsi="Times New Roman" w:cs="Times New Roman"/>
          <w:sz w:val="24"/>
          <w:szCs w:val="24"/>
        </w:rPr>
        <w:t xml:space="preserve"> is expected to effectively manage information and communication in all form of media effectively. </w:t>
      </w:r>
    </w:p>
    <w:p w:rsidR="00A37ECD" w:rsidRPr="00B96A86" w:rsidRDefault="00A37ECD" w:rsidP="00A37EC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All what it requires to compete with USA, Japan and other industrialized nations are readily available in </w:t>
      </w:r>
      <w:r w:rsidRPr="00B96A86">
        <w:rPr>
          <w:rFonts w:ascii="Times New Roman" w:hAnsi="Times New Roman" w:cs="Times New Roman"/>
          <w:sz w:val="24"/>
          <w:szCs w:val="24"/>
        </w:rPr>
        <w:t>Nigeria</w:t>
      </w:r>
      <w:r>
        <w:rPr>
          <w:rFonts w:ascii="Times New Roman" w:hAnsi="Times New Roman" w:cs="Times New Roman"/>
          <w:sz w:val="24"/>
          <w:szCs w:val="24"/>
        </w:rPr>
        <w:t>. Raw materials in form of natural resources, human resources and favorable climate are in abundance. With all these</w:t>
      </w:r>
      <w:r w:rsidRPr="00B96A86">
        <w:rPr>
          <w:rFonts w:ascii="Times New Roman" w:hAnsi="Times New Roman" w:cs="Times New Roman"/>
          <w:sz w:val="24"/>
          <w:szCs w:val="24"/>
        </w:rPr>
        <w:t xml:space="preserve">, </w:t>
      </w:r>
      <w:r>
        <w:rPr>
          <w:rFonts w:ascii="Times New Roman" w:hAnsi="Times New Roman" w:cs="Times New Roman"/>
          <w:sz w:val="24"/>
          <w:szCs w:val="24"/>
        </w:rPr>
        <w:t>t</w:t>
      </w:r>
      <w:r w:rsidRPr="00B96A86">
        <w:rPr>
          <w:rFonts w:ascii="Times New Roman" w:hAnsi="Times New Roman" w:cs="Times New Roman"/>
          <w:sz w:val="24"/>
          <w:szCs w:val="24"/>
        </w:rPr>
        <w:t xml:space="preserve">he manufacturing sector is sick as its average contribution to the nation’s GDP over past </w:t>
      </w:r>
      <w:r>
        <w:rPr>
          <w:rFonts w:ascii="Times New Roman" w:hAnsi="Times New Roman" w:cs="Times New Roman"/>
          <w:sz w:val="24"/>
          <w:szCs w:val="24"/>
        </w:rPr>
        <w:t>many</w:t>
      </w:r>
      <w:r w:rsidRPr="00B96A86">
        <w:rPr>
          <w:rFonts w:ascii="Times New Roman" w:hAnsi="Times New Roman" w:cs="Times New Roman"/>
          <w:sz w:val="24"/>
          <w:szCs w:val="24"/>
        </w:rPr>
        <w:t xml:space="preserve"> years has not gone beyond 5%. During those </w:t>
      </w:r>
      <w:r w:rsidRPr="00B96A86">
        <w:rPr>
          <w:rFonts w:ascii="Times New Roman" w:hAnsi="Times New Roman" w:cs="Times New Roman"/>
          <w:sz w:val="24"/>
          <w:szCs w:val="24"/>
        </w:rPr>
        <w:lastRenderedPageBreak/>
        <w:t>periods neglect and maladministration on the part of the successive governments coupled with corruption and policy reversals have all rendered the sector weak and its contribution to national growth and development has been disappointingly low.</w:t>
      </w:r>
      <w:r w:rsidRPr="00B96A86">
        <w:rPr>
          <w:rStyle w:val="EndnoteReference"/>
          <w:rFonts w:ascii="Times New Roman" w:hAnsi="Times New Roman" w:cs="Times New Roman"/>
          <w:sz w:val="24"/>
          <w:szCs w:val="24"/>
        </w:rPr>
        <w:endnoteReference w:id="51"/>
      </w:r>
      <w:r w:rsidRPr="00B96A86">
        <w:rPr>
          <w:rFonts w:ascii="Times New Roman" w:hAnsi="Times New Roman" w:cs="Times New Roman"/>
          <w:sz w:val="24"/>
          <w:szCs w:val="24"/>
        </w:rPr>
        <w:t xml:space="preserve"> </w:t>
      </w:r>
    </w:p>
    <w:p w:rsidR="00A37ECD" w:rsidRDefault="00A37ECD" w:rsidP="00A37ECD">
      <w:pPr>
        <w:spacing w:line="240" w:lineRule="auto"/>
        <w:jc w:val="both"/>
        <w:outlineLvl w:val="0"/>
        <w:rPr>
          <w:rFonts w:ascii="Times New Roman" w:hAnsi="Times New Roman" w:cs="Times New Roman"/>
          <w:b/>
          <w:bCs/>
          <w:sz w:val="24"/>
          <w:szCs w:val="24"/>
        </w:rPr>
      </w:pPr>
      <w:r w:rsidRPr="00DA0A55">
        <w:rPr>
          <w:rFonts w:ascii="Times New Roman" w:hAnsi="Times New Roman" w:cs="Times New Roman"/>
          <w:b/>
          <w:bCs/>
          <w:sz w:val="24"/>
          <w:szCs w:val="24"/>
        </w:rPr>
        <w:t>Waste Minimiz</w:t>
      </w:r>
      <w:r>
        <w:rPr>
          <w:rFonts w:ascii="Times New Roman" w:hAnsi="Times New Roman" w:cs="Times New Roman"/>
          <w:b/>
          <w:bCs/>
          <w:sz w:val="24"/>
          <w:szCs w:val="24"/>
        </w:rPr>
        <w:t>ation of Economic Resources</w:t>
      </w:r>
    </w:p>
    <w:p w:rsidR="00A37ECD" w:rsidRPr="00D11822" w:rsidRDefault="00A37ECD" w:rsidP="00A37ECD">
      <w:pPr>
        <w:spacing w:line="480" w:lineRule="auto"/>
        <w:ind w:firstLine="567"/>
        <w:jc w:val="both"/>
        <w:rPr>
          <w:rFonts w:asciiTheme="majorBidi" w:hAnsiTheme="majorBidi" w:cstheme="majorBidi"/>
          <w:sz w:val="24"/>
          <w:szCs w:val="24"/>
        </w:rPr>
      </w:pPr>
      <w:r w:rsidRPr="00D11822">
        <w:rPr>
          <w:rFonts w:asciiTheme="majorBidi" w:hAnsiTheme="majorBidi" w:cstheme="majorBidi"/>
          <w:sz w:val="24"/>
          <w:szCs w:val="24"/>
        </w:rPr>
        <w:t xml:space="preserve">As mentioned earlier, natural resources are bounty </w:t>
      </w:r>
      <w:r>
        <w:rPr>
          <w:rFonts w:asciiTheme="majorBidi" w:hAnsiTheme="majorBidi" w:cstheme="majorBidi"/>
          <w:sz w:val="24"/>
          <w:szCs w:val="24"/>
        </w:rPr>
        <w:t>of</w:t>
      </w:r>
      <w:r w:rsidRPr="00D11822">
        <w:rPr>
          <w:rFonts w:asciiTheme="majorBidi" w:hAnsiTheme="majorBidi" w:cstheme="majorBidi"/>
          <w:sz w:val="24"/>
          <w:szCs w:val="24"/>
        </w:rPr>
        <w:t xml:space="preserve"> Allah provided for human satisfaction. N</w:t>
      </w:r>
      <w:r>
        <w:rPr>
          <w:rFonts w:asciiTheme="majorBidi" w:hAnsiTheme="majorBidi" w:cstheme="majorBidi"/>
          <w:sz w:val="24"/>
          <w:szCs w:val="24"/>
        </w:rPr>
        <w:t>egligence over proper use of tho</w:t>
      </w:r>
      <w:r w:rsidRPr="00D11822">
        <w:rPr>
          <w:rFonts w:asciiTheme="majorBidi" w:hAnsiTheme="majorBidi" w:cstheme="majorBidi"/>
          <w:sz w:val="24"/>
          <w:szCs w:val="24"/>
        </w:rPr>
        <w:t xml:space="preserve">se resources is not welcomed by Islam. Thus, warning such as: </w:t>
      </w:r>
      <w:r w:rsidRPr="00A25CB2">
        <w:rPr>
          <w:rFonts w:ascii="Traditional Arabic" w:hAnsi="Traditional Arabic" w:cs="Traditional Arabic"/>
          <w:color w:val="000000"/>
          <w:sz w:val="32"/>
          <w:szCs w:val="32"/>
          <w:rtl/>
        </w:rPr>
        <w:t>وَلَا تَعْثَوْا فِي الْأَرْضِ مُفْسِدِينَ</w:t>
      </w:r>
      <w:r w:rsidRPr="00D11822">
        <w:rPr>
          <w:rFonts w:asciiTheme="majorBidi" w:hAnsiTheme="majorBidi" w:cstheme="majorBidi"/>
          <w:sz w:val="24"/>
          <w:szCs w:val="24"/>
        </w:rPr>
        <w:t xml:space="preserve"> </w:t>
      </w:r>
      <w:r>
        <w:rPr>
          <w:rFonts w:ascii="(normal text)" w:hAnsi="(normal text)"/>
          <w:sz w:val="24"/>
          <w:szCs w:val="24"/>
        </w:rPr>
        <w:t>(</w:t>
      </w:r>
      <w:r w:rsidRPr="00D11822">
        <w:rPr>
          <w:rFonts w:ascii="(normal text)" w:hAnsi="(normal text)"/>
          <w:sz w:val="24"/>
          <w:szCs w:val="24"/>
        </w:rPr>
        <w:t xml:space="preserve">and do not go about making mischief on the earth.’ (7:74) </w:t>
      </w:r>
      <w:r w:rsidRPr="00A25CB2">
        <w:rPr>
          <w:rFonts w:ascii="Traditional Arabic" w:hAnsi="Traditional Arabic" w:cs="Traditional Arabic"/>
          <w:color w:val="000000"/>
          <w:sz w:val="32"/>
          <w:szCs w:val="32"/>
          <w:rtl/>
        </w:rPr>
        <w:t xml:space="preserve">وَيَسْعَوْنَ فِي الْأَرْضِ فَسَادًا وَاللَّهُ لَا يُحِبُّ الْمُفْسِدِينَ </w:t>
      </w:r>
      <w:r>
        <w:rPr>
          <w:rFonts w:ascii="Traditional Arabic" w:hAnsi="Traditional Arabic" w:cs="Traditional Arabic"/>
          <w:b/>
          <w:bCs/>
          <w:color w:val="000000"/>
          <w:sz w:val="44"/>
          <w:szCs w:val="44"/>
        </w:rPr>
        <w:t xml:space="preserve"> (</w:t>
      </w:r>
      <w:r w:rsidRPr="00D11822">
        <w:rPr>
          <w:rFonts w:ascii="(normal text)" w:hAnsi="(normal text)"/>
          <w:sz w:val="24"/>
          <w:szCs w:val="24"/>
        </w:rPr>
        <w:t xml:space="preserve">and </w:t>
      </w:r>
      <w:r w:rsidRPr="00D11822">
        <w:rPr>
          <w:rFonts w:asciiTheme="majorBidi" w:hAnsiTheme="majorBidi" w:cstheme="majorBidi"/>
          <w:sz w:val="24"/>
          <w:szCs w:val="24"/>
        </w:rPr>
        <w:t xml:space="preserve">they (ever) strive to </w:t>
      </w:r>
      <w:r>
        <w:rPr>
          <w:rFonts w:asciiTheme="majorBidi" w:hAnsiTheme="majorBidi" w:cstheme="majorBidi"/>
          <w:sz w:val="24"/>
          <w:szCs w:val="24"/>
        </w:rPr>
        <w:t>make mischief on earth; and Alla</w:t>
      </w:r>
      <w:r w:rsidRPr="00D11822">
        <w:rPr>
          <w:rFonts w:asciiTheme="majorBidi" w:hAnsiTheme="majorBidi" w:cstheme="majorBidi"/>
          <w:sz w:val="24"/>
          <w:szCs w:val="24"/>
        </w:rPr>
        <w:t xml:space="preserve">h does not like the </w:t>
      </w:r>
      <w:r w:rsidRPr="0062660C">
        <w:rPr>
          <w:rFonts w:asciiTheme="majorBidi" w:hAnsiTheme="majorBidi" w:cstheme="majorBidi"/>
          <w:i/>
          <w:iCs/>
          <w:sz w:val="24"/>
          <w:szCs w:val="24"/>
        </w:rPr>
        <w:t>Mufsidûn</w:t>
      </w:r>
      <w:r w:rsidRPr="00D11822">
        <w:rPr>
          <w:rFonts w:asciiTheme="majorBidi" w:hAnsiTheme="majorBidi" w:cstheme="majorBidi"/>
          <w:sz w:val="24"/>
          <w:szCs w:val="24"/>
        </w:rPr>
        <w:t xml:space="preserve"> (mischief-makers)</w:t>
      </w:r>
      <w:r>
        <w:rPr>
          <w:rFonts w:asciiTheme="majorBidi" w:hAnsiTheme="majorBidi" w:cstheme="majorBidi"/>
          <w:sz w:val="24"/>
          <w:szCs w:val="24"/>
        </w:rPr>
        <w:t>)</w:t>
      </w:r>
      <w:r w:rsidRPr="00D11822">
        <w:rPr>
          <w:rFonts w:asciiTheme="majorBidi" w:hAnsiTheme="majorBidi" w:cstheme="majorBidi"/>
          <w:sz w:val="24"/>
          <w:szCs w:val="24"/>
        </w:rPr>
        <w:t xml:space="preserve"> (5:64) are repeatedly mentioned in various portions of the Qur’an. This</w:t>
      </w:r>
      <w:r>
        <w:rPr>
          <w:rFonts w:asciiTheme="majorBidi" w:hAnsiTheme="majorBidi" w:cstheme="majorBidi"/>
          <w:sz w:val="24"/>
          <w:szCs w:val="24"/>
        </w:rPr>
        <w:t>,</w:t>
      </w:r>
      <w:r w:rsidRPr="00D11822">
        <w:rPr>
          <w:rFonts w:asciiTheme="majorBidi" w:hAnsiTheme="majorBidi" w:cstheme="majorBidi"/>
          <w:sz w:val="24"/>
          <w:szCs w:val="24"/>
        </w:rPr>
        <w:t xml:space="preserve"> </w:t>
      </w:r>
      <w:r>
        <w:rPr>
          <w:rFonts w:asciiTheme="majorBidi" w:hAnsiTheme="majorBidi" w:cstheme="majorBidi"/>
          <w:sz w:val="24"/>
          <w:szCs w:val="24"/>
        </w:rPr>
        <w:t>according to Al-Qaradawi,</w:t>
      </w:r>
      <w:r w:rsidRPr="00D11822">
        <w:rPr>
          <w:rFonts w:asciiTheme="majorBidi" w:hAnsiTheme="majorBidi" w:cstheme="majorBidi"/>
          <w:sz w:val="24"/>
          <w:szCs w:val="24"/>
        </w:rPr>
        <w:t xml:space="preserve"> covers both mischief among the people and abnormal use of Allah’s provisions on earth.</w:t>
      </w:r>
      <w:r w:rsidRPr="00D11822">
        <w:rPr>
          <w:rStyle w:val="EndnoteReference"/>
          <w:rFonts w:asciiTheme="majorBidi" w:hAnsiTheme="majorBidi" w:cstheme="majorBidi"/>
          <w:sz w:val="24"/>
          <w:szCs w:val="24"/>
        </w:rPr>
        <w:endnoteReference w:id="52"/>
      </w:r>
      <w:r>
        <w:rPr>
          <w:rFonts w:asciiTheme="majorBidi" w:hAnsiTheme="majorBidi" w:cstheme="majorBidi"/>
          <w:sz w:val="24"/>
          <w:szCs w:val="24"/>
        </w:rPr>
        <w:t xml:space="preserve">. </w:t>
      </w:r>
      <w:r w:rsidRPr="00D11822">
        <w:rPr>
          <w:rFonts w:asciiTheme="majorBidi" w:hAnsiTheme="majorBidi" w:cstheme="majorBidi"/>
          <w:sz w:val="24"/>
          <w:szCs w:val="24"/>
        </w:rPr>
        <w:t xml:space="preserve">There are many ways through which one may consciously or unconsciously waste resources. This occurs either by keeping it idle or poor management of it. The followings are some notable ways of resources </w:t>
      </w:r>
      <w:r>
        <w:rPr>
          <w:rFonts w:asciiTheme="majorBidi" w:hAnsiTheme="majorBidi" w:cstheme="majorBidi"/>
          <w:sz w:val="24"/>
          <w:szCs w:val="24"/>
        </w:rPr>
        <w:t xml:space="preserve">waste and </w:t>
      </w:r>
      <w:r w:rsidRPr="00D11822">
        <w:rPr>
          <w:rFonts w:asciiTheme="majorBidi" w:hAnsiTheme="majorBidi" w:cstheme="majorBidi"/>
          <w:sz w:val="24"/>
          <w:szCs w:val="24"/>
        </w:rPr>
        <w:t>mismanagement in the contemporary time</w:t>
      </w:r>
      <w:r>
        <w:rPr>
          <w:rFonts w:asciiTheme="majorBidi" w:hAnsiTheme="majorBidi" w:cstheme="majorBidi"/>
          <w:sz w:val="24"/>
          <w:szCs w:val="24"/>
        </w:rPr>
        <w:t xml:space="preserve"> as observed by Al-Qaradawi</w:t>
      </w:r>
      <w:r w:rsidRPr="00D11822">
        <w:rPr>
          <w:rFonts w:asciiTheme="majorBidi" w:hAnsiTheme="majorBidi" w:cstheme="majorBidi"/>
          <w:sz w:val="24"/>
          <w:szCs w:val="24"/>
        </w:rPr>
        <w:t xml:space="preserve">. </w:t>
      </w:r>
    </w:p>
    <w:p w:rsidR="00A37ECD" w:rsidRPr="00D11822" w:rsidRDefault="00A37ECD" w:rsidP="00A37ECD">
      <w:pPr>
        <w:pStyle w:val="ListParagraph"/>
        <w:numPr>
          <w:ilvl w:val="0"/>
          <w:numId w:val="2"/>
        </w:numPr>
        <w:spacing w:line="240" w:lineRule="auto"/>
        <w:ind w:left="540" w:hanging="540"/>
        <w:jc w:val="both"/>
        <w:rPr>
          <w:rFonts w:asciiTheme="majorBidi" w:hAnsiTheme="majorBidi" w:cstheme="majorBidi"/>
          <w:b/>
          <w:bCs/>
          <w:sz w:val="24"/>
          <w:szCs w:val="24"/>
        </w:rPr>
      </w:pPr>
      <w:r>
        <w:rPr>
          <w:rFonts w:asciiTheme="majorBidi" w:hAnsiTheme="majorBidi" w:cstheme="majorBidi"/>
          <w:sz w:val="24"/>
          <w:szCs w:val="24"/>
        </w:rPr>
        <w:t>A</w:t>
      </w:r>
      <w:r w:rsidRPr="00D11822">
        <w:rPr>
          <w:rFonts w:asciiTheme="majorBidi" w:hAnsiTheme="majorBidi" w:cstheme="majorBidi"/>
          <w:sz w:val="24"/>
          <w:szCs w:val="24"/>
        </w:rPr>
        <w:t>bandonment of habitable building till its collapse</w:t>
      </w:r>
    </w:p>
    <w:p w:rsidR="00A37ECD" w:rsidRPr="00D11822" w:rsidRDefault="00A37ECD" w:rsidP="00A37ECD">
      <w:pPr>
        <w:pStyle w:val="ListParagraph"/>
        <w:numPr>
          <w:ilvl w:val="0"/>
          <w:numId w:val="2"/>
        </w:numPr>
        <w:spacing w:line="240" w:lineRule="auto"/>
        <w:ind w:left="540" w:hanging="540"/>
        <w:jc w:val="both"/>
        <w:rPr>
          <w:rFonts w:asciiTheme="majorBidi" w:hAnsiTheme="majorBidi" w:cstheme="majorBidi"/>
          <w:b/>
          <w:bCs/>
          <w:sz w:val="24"/>
          <w:szCs w:val="24"/>
        </w:rPr>
      </w:pPr>
      <w:r w:rsidRPr="00D11822">
        <w:rPr>
          <w:rFonts w:asciiTheme="majorBidi" w:hAnsiTheme="majorBidi" w:cstheme="majorBidi"/>
          <w:sz w:val="24"/>
          <w:szCs w:val="24"/>
        </w:rPr>
        <w:t>Putting on of electricity</w:t>
      </w:r>
      <w:r>
        <w:rPr>
          <w:rFonts w:asciiTheme="majorBidi" w:hAnsiTheme="majorBidi" w:cstheme="majorBidi"/>
          <w:sz w:val="24"/>
          <w:szCs w:val="24"/>
        </w:rPr>
        <w:t>-</w:t>
      </w:r>
      <w:r w:rsidRPr="00D11822">
        <w:rPr>
          <w:rFonts w:asciiTheme="majorBidi" w:hAnsiTheme="majorBidi" w:cstheme="majorBidi"/>
          <w:sz w:val="24"/>
          <w:szCs w:val="24"/>
        </w:rPr>
        <w:t>consuming garget (e.g. bulb) when it is not needed.</w:t>
      </w:r>
    </w:p>
    <w:p w:rsidR="00A37ECD" w:rsidRPr="00D11822" w:rsidRDefault="00A37ECD" w:rsidP="00A37ECD">
      <w:pPr>
        <w:pStyle w:val="ListParagraph"/>
        <w:numPr>
          <w:ilvl w:val="0"/>
          <w:numId w:val="2"/>
        </w:numPr>
        <w:spacing w:line="240" w:lineRule="auto"/>
        <w:ind w:left="540" w:hanging="540"/>
        <w:jc w:val="both"/>
        <w:rPr>
          <w:rFonts w:asciiTheme="majorBidi" w:hAnsiTheme="majorBidi" w:cstheme="majorBidi"/>
          <w:sz w:val="24"/>
          <w:szCs w:val="24"/>
        </w:rPr>
      </w:pPr>
      <w:r>
        <w:rPr>
          <w:rFonts w:asciiTheme="majorBidi" w:hAnsiTheme="majorBidi" w:cstheme="majorBidi"/>
          <w:sz w:val="24"/>
          <w:szCs w:val="24"/>
        </w:rPr>
        <w:t>Wasting</w:t>
      </w:r>
      <w:r w:rsidRPr="00D11822">
        <w:rPr>
          <w:rFonts w:asciiTheme="majorBidi" w:hAnsiTheme="majorBidi" w:cstheme="majorBidi"/>
          <w:sz w:val="24"/>
          <w:szCs w:val="24"/>
        </w:rPr>
        <w:t xml:space="preserve"> of excess food.</w:t>
      </w:r>
    </w:p>
    <w:p w:rsidR="00A37ECD" w:rsidRPr="00D11822" w:rsidRDefault="00A37ECD" w:rsidP="00A37ECD">
      <w:pPr>
        <w:pStyle w:val="ListParagraph"/>
        <w:numPr>
          <w:ilvl w:val="0"/>
          <w:numId w:val="2"/>
        </w:numPr>
        <w:spacing w:line="240" w:lineRule="auto"/>
        <w:ind w:left="540" w:hanging="540"/>
        <w:jc w:val="both"/>
        <w:rPr>
          <w:rFonts w:asciiTheme="majorBidi" w:hAnsiTheme="majorBidi" w:cstheme="majorBidi"/>
          <w:b/>
          <w:bCs/>
          <w:sz w:val="24"/>
          <w:szCs w:val="24"/>
        </w:rPr>
      </w:pPr>
      <w:r w:rsidRPr="00D11822">
        <w:rPr>
          <w:rFonts w:asciiTheme="majorBidi" w:hAnsiTheme="majorBidi" w:cstheme="majorBidi"/>
          <w:sz w:val="24"/>
          <w:szCs w:val="24"/>
        </w:rPr>
        <w:t>Non- cultivation of fertile land and non adaptation of modern agricultural tools to maximize the output.</w:t>
      </w:r>
      <w:r w:rsidRPr="00940F04">
        <w:rPr>
          <w:rFonts w:asciiTheme="majorBidi" w:hAnsiTheme="majorBidi" w:cstheme="majorBidi"/>
          <w:sz w:val="24"/>
          <w:szCs w:val="24"/>
        </w:rPr>
        <w:t xml:space="preserve"> </w:t>
      </w:r>
      <w:r w:rsidRPr="00D11822">
        <w:rPr>
          <w:rFonts w:asciiTheme="majorBidi" w:hAnsiTheme="majorBidi" w:cstheme="majorBidi"/>
          <w:sz w:val="24"/>
          <w:szCs w:val="24"/>
        </w:rPr>
        <w:t xml:space="preserve">Poor storage </w:t>
      </w:r>
      <w:r>
        <w:rPr>
          <w:rFonts w:asciiTheme="majorBidi" w:hAnsiTheme="majorBidi" w:cstheme="majorBidi"/>
          <w:sz w:val="24"/>
          <w:szCs w:val="24"/>
        </w:rPr>
        <w:t xml:space="preserve">and preservation </w:t>
      </w:r>
      <w:r w:rsidRPr="00D11822">
        <w:rPr>
          <w:rFonts w:asciiTheme="majorBidi" w:hAnsiTheme="majorBidi" w:cstheme="majorBidi"/>
          <w:sz w:val="24"/>
          <w:szCs w:val="24"/>
        </w:rPr>
        <w:t xml:space="preserve">process </w:t>
      </w:r>
      <w:r>
        <w:rPr>
          <w:rFonts w:asciiTheme="majorBidi" w:hAnsiTheme="majorBidi" w:cstheme="majorBidi"/>
          <w:sz w:val="24"/>
          <w:szCs w:val="24"/>
        </w:rPr>
        <w:t>of</w:t>
      </w:r>
      <w:r w:rsidRPr="00D11822">
        <w:rPr>
          <w:rFonts w:asciiTheme="majorBidi" w:hAnsiTheme="majorBidi" w:cstheme="majorBidi"/>
          <w:sz w:val="24"/>
          <w:szCs w:val="24"/>
        </w:rPr>
        <w:t xml:space="preserve"> farm products.</w:t>
      </w:r>
    </w:p>
    <w:p w:rsidR="00A37ECD" w:rsidRPr="00940F04" w:rsidRDefault="00A37ECD" w:rsidP="00A37ECD">
      <w:pPr>
        <w:pStyle w:val="ListParagraph"/>
        <w:numPr>
          <w:ilvl w:val="0"/>
          <w:numId w:val="2"/>
        </w:numPr>
        <w:spacing w:line="240" w:lineRule="auto"/>
        <w:ind w:left="540" w:hanging="540"/>
        <w:jc w:val="both"/>
        <w:rPr>
          <w:rFonts w:asciiTheme="majorBidi" w:hAnsiTheme="majorBidi" w:cstheme="majorBidi"/>
          <w:b/>
          <w:bCs/>
          <w:sz w:val="24"/>
          <w:szCs w:val="24"/>
        </w:rPr>
      </w:pPr>
      <w:r>
        <w:rPr>
          <w:rFonts w:asciiTheme="majorBidi" w:hAnsiTheme="majorBidi" w:cstheme="majorBidi"/>
          <w:sz w:val="24"/>
          <w:szCs w:val="24"/>
        </w:rPr>
        <w:t>Negligence</w:t>
      </w:r>
      <w:r w:rsidRPr="00D11822">
        <w:rPr>
          <w:rFonts w:asciiTheme="majorBidi" w:hAnsiTheme="majorBidi" w:cstheme="majorBidi"/>
          <w:sz w:val="24"/>
          <w:szCs w:val="24"/>
        </w:rPr>
        <w:t xml:space="preserve"> of animal resources that can yield profit.</w:t>
      </w:r>
      <w:r w:rsidRPr="00940F04">
        <w:rPr>
          <w:rFonts w:asciiTheme="majorBidi" w:hAnsiTheme="majorBidi" w:cstheme="majorBidi"/>
          <w:sz w:val="24"/>
          <w:szCs w:val="24"/>
        </w:rPr>
        <w:t xml:space="preserve"> </w:t>
      </w:r>
      <w:r w:rsidRPr="00D11822">
        <w:rPr>
          <w:rFonts w:asciiTheme="majorBidi" w:hAnsiTheme="majorBidi" w:cstheme="majorBidi"/>
          <w:sz w:val="24"/>
          <w:szCs w:val="24"/>
        </w:rPr>
        <w:t>Lack of proper caring for domestic animals which eventually led to their sickness and death.</w:t>
      </w:r>
      <w:r w:rsidRPr="00940F04">
        <w:rPr>
          <w:rFonts w:asciiTheme="majorBidi" w:hAnsiTheme="majorBidi" w:cstheme="majorBidi"/>
          <w:sz w:val="24"/>
          <w:szCs w:val="24"/>
        </w:rPr>
        <w:t xml:space="preserve"> </w:t>
      </w:r>
      <w:r w:rsidRPr="00D11822">
        <w:rPr>
          <w:rStyle w:val="EndnoteReference"/>
          <w:rFonts w:asciiTheme="majorBidi" w:hAnsiTheme="majorBidi" w:cstheme="majorBidi"/>
          <w:sz w:val="24"/>
          <w:szCs w:val="24"/>
        </w:rPr>
        <w:endnoteReference w:id="53"/>
      </w:r>
    </w:p>
    <w:p w:rsidR="00A37ECD" w:rsidRPr="00EA7D0A" w:rsidRDefault="00A37ECD" w:rsidP="00A37ECD">
      <w:pPr>
        <w:pStyle w:val="ListParagraph"/>
        <w:numPr>
          <w:ilvl w:val="0"/>
          <w:numId w:val="2"/>
        </w:numPr>
        <w:spacing w:line="240" w:lineRule="auto"/>
        <w:ind w:left="540" w:hanging="540"/>
        <w:jc w:val="both"/>
        <w:rPr>
          <w:rFonts w:asciiTheme="majorBidi" w:hAnsiTheme="majorBidi" w:cstheme="majorBidi"/>
          <w:sz w:val="24"/>
          <w:szCs w:val="24"/>
        </w:rPr>
      </w:pPr>
      <w:r w:rsidRPr="0094652F">
        <w:rPr>
          <w:rFonts w:ascii="Times New Roman" w:hAnsi="Times New Roman" w:cs="Times New Roman"/>
          <w:sz w:val="24"/>
          <w:szCs w:val="24"/>
        </w:rPr>
        <w:t>Keeping Cash Idle</w:t>
      </w:r>
      <w:r>
        <w:rPr>
          <w:rStyle w:val="EndnoteReference"/>
          <w:rFonts w:ascii="Times New Roman" w:hAnsi="Times New Roman" w:cs="Times New Roman"/>
          <w:sz w:val="24"/>
          <w:szCs w:val="24"/>
        </w:rPr>
        <w:endnoteReference w:id="54"/>
      </w:r>
    </w:p>
    <w:p w:rsidR="00A37ECD" w:rsidRPr="00CC2CF8" w:rsidRDefault="00A37ECD" w:rsidP="00A37ECD">
      <w:pPr>
        <w:spacing w:line="480" w:lineRule="auto"/>
        <w:jc w:val="both"/>
        <w:rPr>
          <w:rFonts w:asciiTheme="majorBidi" w:hAnsiTheme="majorBidi" w:cstheme="majorBidi"/>
          <w:color w:val="FF0000"/>
          <w:sz w:val="24"/>
          <w:szCs w:val="24"/>
        </w:rPr>
      </w:pPr>
      <w:r w:rsidRPr="00D11822">
        <w:rPr>
          <w:rFonts w:asciiTheme="majorBidi" w:hAnsiTheme="majorBidi" w:cstheme="majorBidi"/>
          <w:sz w:val="24"/>
          <w:szCs w:val="24"/>
        </w:rPr>
        <w:lastRenderedPageBreak/>
        <w:t xml:space="preserve">The above shows that Islam does not </w:t>
      </w:r>
      <w:r>
        <w:rPr>
          <w:rFonts w:asciiTheme="majorBidi" w:hAnsiTheme="majorBidi" w:cstheme="majorBidi"/>
          <w:sz w:val="24"/>
          <w:szCs w:val="24"/>
        </w:rPr>
        <w:t>allow</w:t>
      </w:r>
      <w:r w:rsidRPr="00D11822">
        <w:rPr>
          <w:rFonts w:asciiTheme="majorBidi" w:hAnsiTheme="majorBidi" w:cstheme="majorBidi"/>
          <w:sz w:val="24"/>
          <w:szCs w:val="24"/>
        </w:rPr>
        <w:t xml:space="preserve"> an atom weight of useful item to be wasted without taking maximum advantages of it. </w:t>
      </w:r>
      <w:r>
        <w:rPr>
          <w:rFonts w:asciiTheme="majorBidi" w:hAnsiTheme="majorBidi" w:cstheme="majorBidi"/>
          <w:sz w:val="24"/>
          <w:szCs w:val="24"/>
        </w:rPr>
        <w:t>The Prophet was reported to have said</w:t>
      </w:r>
      <w:r w:rsidRPr="00D11822">
        <w:rPr>
          <w:rFonts w:asciiTheme="majorBidi" w:hAnsiTheme="majorBidi" w:cstheme="majorBidi"/>
          <w:sz w:val="24"/>
          <w:szCs w:val="24"/>
        </w:rPr>
        <w:t xml:space="preserve">: </w:t>
      </w:r>
      <w:r w:rsidRPr="00D11822">
        <w:rPr>
          <w:rFonts w:ascii="Traditional Arabic" w:hAnsi="Traditional Arabic" w:cs="Traditional Arabic"/>
          <w:sz w:val="32"/>
          <w:szCs w:val="32"/>
          <w:rtl/>
        </w:rPr>
        <w:t>إن</w:t>
      </w:r>
      <w:r w:rsidRPr="00D11822">
        <w:rPr>
          <w:rFonts w:ascii="Traditional Arabic" w:hAnsi="Traditional Arabic" w:cs="Traditional Arabic" w:hint="cs"/>
          <w:sz w:val="32"/>
          <w:szCs w:val="32"/>
          <w:rtl/>
        </w:rPr>
        <w:t xml:space="preserve"> الله كره لك</w:t>
      </w:r>
      <w:r w:rsidRPr="00D11822">
        <w:rPr>
          <w:rFonts w:ascii="Traditional Arabic" w:hAnsi="Traditional Arabic" w:cs="Traditional Arabic"/>
          <w:sz w:val="32"/>
          <w:szCs w:val="32"/>
          <w:rtl/>
        </w:rPr>
        <w:t>م</w:t>
      </w:r>
      <w:r w:rsidRPr="00D11822">
        <w:rPr>
          <w:rFonts w:ascii="Traditional Arabic" w:hAnsi="Traditional Arabic" w:cs="Traditional Arabic" w:hint="cs"/>
          <w:sz w:val="32"/>
          <w:szCs w:val="32"/>
          <w:rtl/>
        </w:rPr>
        <w:t xml:space="preserve"> إضاعة المال</w:t>
      </w:r>
      <w:r w:rsidRPr="00D11822">
        <w:rPr>
          <w:rStyle w:val="EndnoteReference"/>
          <w:rFonts w:asciiTheme="majorBidi" w:hAnsiTheme="majorBidi" w:cstheme="majorBidi"/>
          <w:sz w:val="24"/>
          <w:szCs w:val="24"/>
          <w:rtl/>
        </w:rPr>
        <w:endnoteReference w:id="55"/>
      </w:r>
      <w:r w:rsidRPr="00D11822">
        <w:rPr>
          <w:sz w:val="32"/>
          <w:szCs w:val="32"/>
        </w:rPr>
        <w:t xml:space="preserve"> </w:t>
      </w:r>
      <w:r w:rsidRPr="00D11822">
        <w:rPr>
          <w:rFonts w:asciiTheme="majorBidi" w:hAnsiTheme="majorBidi" w:cstheme="majorBidi"/>
          <w:sz w:val="24"/>
          <w:szCs w:val="24"/>
        </w:rPr>
        <w:t>(Verily Allah di</w:t>
      </w:r>
      <w:r>
        <w:rPr>
          <w:rFonts w:asciiTheme="majorBidi" w:hAnsiTheme="majorBidi" w:cstheme="majorBidi"/>
          <w:sz w:val="24"/>
          <w:szCs w:val="24"/>
        </w:rPr>
        <w:t>slikes your resources wastage</w:t>
      </w:r>
      <w:r w:rsidRPr="00D11822">
        <w:rPr>
          <w:rFonts w:asciiTheme="majorBidi" w:hAnsiTheme="majorBidi" w:cstheme="majorBidi"/>
          <w:sz w:val="24"/>
          <w:szCs w:val="24"/>
        </w:rPr>
        <w:t>).</w:t>
      </w:r>
      <w:r w:rsidRPr="00CC2CF8">
        <w:rPr>
          <w:rFonts w:asciiTheme="majorBidi" w:hAnsiTheme="majorBidi" w:cstheme="majorBidi"/>
          <w:color w:val="FF0000"/>
          <w:sz w:val="24"/>
          <w:szCs w:val="24"/>
        </w:rPr>
        <w:t xml:space="preserve"> </w:t>
      </w:r>
    </w:p>
    <w:p w:rsidR="00A37ECD" w:rsidRPr="00F57820" w:rsidRDefault="00A37ECD" w:rsidP="00A37ECD">
      <w:pPr>
        <w:spacing w:line="480" w:lineRule="auto"/>
        <w:jc w:val="both"/>
        <w:rPr>
          <w:rFonts w:asciiTheme="majorBidi" w:hAnsiTheme="majorBidi" w:cstheme="majorBidi"/>
          <w:sz w:val="24"/>
          <w:szCs w:val="24"/>
          <w:rtl/>
        </w:rPr>
      </w:pPr>
      <w:r>
        <w:rPr>
          <w:rFonts w:asciiTheme="majorBidi" w:hAnsiTheme="majorBidi" w:cstheme="majorBidi"/>
          <w:sz w:val="24"/>
          <w:szCs w:val="24"/>
        </w:rPr>
        <w:tab/>
        <w:t>In addition to the above, Al-Qaradawi identifies act of extravagance and luxurious life style of wealthy individuals while having in their midst those who are living below</w:t>
      </w:r>
      <w:r w:rsidRPr="00471311">
        <w:rPr>
          <w:rFonts w:asciiTheme="majorBidi" w:hAnsiTheme="majorBidi" w:cstheme="majorBidi"/>
          <w:sz w:val="24"/>
          <w:szCs w:val="24"/>
        </w:rPr>
        <w:t xml:space="preserve"> </w:t>
      </w:r>
      <w:r>
        <w:rPr>
          <w:rFonts w:asciiTheme="majorBidi" w:hAnsiTheme="majorBidi" w:cstheme="majorBidi"/>
          <w:sz w:val="24"/>
          <w:szCs w:val="24"/>
        </w:rPr>
        <w:t>poverty level. It is on this ground that Islam discourages Muslims from certain things like kitchen equipment</w:t>
      </w:r>
      <w:r w:rsidRPr="002621BF">
        <w:rPr>
          <w:rFonts w:asciiTheme="majorBidi" w:hAnsiTheme="majorBidi" w:cstheme="majorBidi"/>
          <w:sz w:val="24"/>
          <w:szCs w:val="24"/>
        </w:rPr>
        <w:t xml:space="preserve"> </w:t>
      </w:r>
      <w:r>
        <w:rPr>
          <w:rFonts w:asciiTheme="majorBidi" w:hAnsiTheme="majorBidi" w:cstheme="majorBidi"/>
          <w:sz w:val="24"/>
          <w:szCs w:val="24"/>
        </w:rPr>
        <w:t xml:space="preserve">made from gold or silver, image/frame made of gold and silver and so on. Furthermore, Al-Qaradawi condemns </w:t>
      </w:r>
      <w:r w:rsidRPr="00F57820">
        <w:rPr>
          <w:rFonts w:asciiTheme="majorBidi" w:hAnsiTheme="majorBidi" w:cstheme="majorBidi"/>
          <w:sz w:val="24"/>
          <w:szCs w:val="24"/>
        </w:rPr>
        <w:t>ex</w:t>
      </w:r>
      <w:r>
        <w:rPr>
          <w:rFonts w:asciiTheme="majorBidi" w:hAnsiTheme="majorBidi" w:cstheme="majorBidi"/>
          <w:sz w:val="24"/>
          <w:szCs w:val="24"/>
        </w:rPr>
        <w:t xml:space="preserve">pensive lifestyle </w:t>
      </w:r>
      <w:r w:rsidRPr="00F57820">
        <w:rPr>
          <w:rFonts w:asciiTheme="majorBidi" w:hAnsiTheme="majorBidi" w:cstheme="majorBidi"/>
          <w:sz w:val="24"/>
          <w:szCs w:val="24"/>
        </w:rPr>
        <w:t xml:space="preserve">of those who hold authority of the nation </w:t>
      </w:r>
      <w:r>
        <w:rPr>
          <w:rFonts w:asciiTheme="majorBidi" w:hAnsiTheme="majorBidi" w:cstheme="majorBidi"/>
          <w:sz w:val="24"/>
          <w:szCs w:val="24"/>
        </w:rPr>
        <w:t xml:space="preserve">and considers such </w:t>
      </w:r>
      <w:r w:rsidRPr="00F57820">
        <w:rPr>
          <w:rFonts w:asciiTheme="majorBidi" w:hAnsiTheme="majorBidi" w:cstheme="majorBidi"/>
          <w:sz w:val="24"/>
          <w:szCs w:val="24"/>
        </w:rPr>
        <w:t xml:space="preserve">as another way of wasting resources that ought to be used for the masses. He laments as follows:  </w:t>
      </w:r>
    </w:p>
    <w:p w:rsidR="00A37ECD" w:rsidRDefault="00A37ECD" w:rsidP="00A37ECD">
      <w:pPr>
        <w:bidi/>
        <w:spacing w:line="240" w:lineRule="auto"/>
        <w:ind w:left="1440" w:right="900"/>
        <w:jc w:val="both"/>
        <w:rPr>
          <w:rFonts w:ascii="Traditional Arabic" w:hAnsi="Traditional Arabic" w:cs="Traditional Arabic"/>
          <w:sz w:val="32"/>
          <w:szCs w:val="32"/>
        </w:rPr>
      </w:pPr>
      <w:r w:rsidRPr="002E0F8E">
        <w:rPr>
          <w:rFonts w:ascii="Traditional Arabic" w:hAnsi="Traditional Arabic" w:cs="Traditional Arabic"/>
          <w:sz w:val="32"/>
          <w:szCs w:val="32"/>
          <w:rtl/>
        </w:rPr>
        <w:t>كان الترف فى نظر القرءان من أظهر أسباب الانحلال الإجتماعى والتدمير المعنوى للأمة</w:t>
      </w:r>
      <w:r>
        <w:rPr>
          <w:rFonts w:ascii="Traditional Arabic" w:hAnsi="Traditional Arabic" w:cs="Traditional Arabic"/>
          <w:sz w:val="32"/>
          <w:szCs w:val="32"/>
        </w:rPr>
        <w:t xml:space="preserve"> </w:t>
      </w:r>
      <w:r w:rsidRPr="002E0F8E">
        <w:rPr>
          <w:rFonts w:ascii="Traditional Arabic" w:hAnsi="Traditional Arabic" w:cs="Traditional Arabic"/>
          <w:sz w:val="32"/>
          <w:szCs w:val="32"/>
          <w:rtl/>
        </w:rPr>
        <w:t>ولاسيما إذا كثر المترفون أو أصبحوا أصح</w:t>
      </w:r>
      <w:r>
        <w:rPr>
          <w:rFonts w:ascii="Traditional Arabic" w:hAnsi="Traditional Arabic" w:cs="Traditional Arabic" w:hint="cs"/>
          <w:sz w:val="32"/>
          <w:szCs w:val="32"/>
          <w:rtl/>
        </w:rPr>
        <w:t>ا</w:t>
      </w:r>
      <w:r w:rsidRPr="002E0F8E">
        <w:rPr>
          <w:rFonts w:ascii="Traditional Arabic" w:hAnsi="Traditional Arabic" w:cs="Traditional Arabic"/>
          <w:sz w:val="32"/>
          <w:szCs w:val="32"/>
          <w:rtl/>
        </w:rPr>
        <w:t>ب السلطة... ونهى القرءان عن الاسراف فى الانفاق والاستمتاع بالطيبات وأعلن أن الله تعالى لايحب المسرفين</w:t>
      </w:r>
      <w:r w:rsidRPr="0080587A">
        <w:rPr>
          <w:rStyle w:val="EndnoteReference"/>
          <w:rFonts w:asciiTheme="majorBidi" w:hAnsiTheme="majorBidi" w:cstheme="majorBidi"/>
          <w:sz w:val="24"/>
          <w:szCs w:val="24"/>
          <w:rtl/>
        </w:rPr>
        <w:endnoteReference w:id="56"/>
      </w:r>
    </w:p>
    <w:p w:rsidR="00A37ECD" w:rsidRDefault="00A37ECD" w:rsidP="00A37ECD">
      <w:pPr>
        <w:spacing w:line="240" w:lineRule="auto"/>
        <w:ind w:left="900" w:right="1440"/>
        <w:jc w:val="both"/>
        <w:rPr>
          <w:rFonts w:asciiTheme="majorBidi" w:hAnsiTheme="majorBidi" w:cstheme="majorBidi"/>
          <w:sz w:val="24"/>
          <w:szCs w:val="24"/>
        </w:rPr>
      </w:pPr>
      <w:r w:rsidRPr="00722780">
        <w:rPr>
          <w:rFonts w:asciiTheme="majorBidi" w:hAnsiTheme="majorBidi" w:cstheme="majorBidi"/>
          <w:sz w:val="24"/>
          <w:szCs w:val="24"/>
        </w:rPr>
        <w:t xml:space="preserve">Extravagance, according to the Qur’an perspective, is a prominent factor for societal degeneration and spiritual destruction </w:t>
      </w:r>
      <w:r>
        <w:rPr>
          <w:rFonts w:asciiTheme="majorBidi" w:hAnsiTheme="majorBidi" w:cstheme="majorBidi"/>
          <w:sz w:val="24"/>
          <w:szCs w:val="24"/>
        </w:rPr>
        <w:t>in</w:t>
      </w:r>
      <w:r w:rsidRPr="00722780">
        <w:rPr>
          <w:rFonts w:asciiTheme="majorBidi" w:hAnsiTheme="majorBidi" w:cstheme="majorBidi"/>
          <w:sz w:val="24"/>
          <w:szCs w:val="24"/>
        </w:rPr>
        <w:t xml:space="preserve"> nation; especially</w:t>
      </w:r>
      <w:r>
        <w:rPr>
          <w:rFonts w:asciiTheme="majorBidi" w:hAnsiTheme="majorBidi" w:cstheme="majorBidi"/>
          <w:sz w:val="24"/>
          <w:szCs w:val="24"/>
        </w:rPr>
        <w:t xml:space="preserve"> when extravagant people dominate state affairs. The Qur’an warns against extravagant spending and excessive material satisfaction it declare that Allah loves not the extravagant </w:t>
      </w:r>
    </w:p>
    <w:p w:rsidR="00A37ECD" w:rsidRDefault="00A37ECD" w:rsidP="00A37ECD">
      <w:pPr>
        <w:spacing w:line="480" w:lineRule="auto"/>
        <w:jc w:val="both"/>
        <w:rPr>
          <w:rFonts w:asciiTheme="majorBidi" w:hAnsiTheme="majorBidi" w:cstheme="majorBidi"/>
          <w:sz w:val="24"/>
          <w:szCs w:val="24"/>
        </w:rPr>
      </w:pPr>
      <w:r>
        <w:rPr>
          <w:rFonts w:asciiTheme="majorBidi" w:hAnsiTheme="majorBidi" w:cstheme="majorBidi"/>
          <w:color w:val="FF0000"/>
          <w:sz w:val="24"/>
          <w:szCs w:val="24"/>
        </w:rPr>
        <w:tab/>
      </w:r>
      <w:r>
        <w:rPr>
          <w:rFonts w:asciiTheme="majorBidi" w:hAnsiTheme="majorBidi" w:cstheme="majorBidi"/>
          <w:sz w:val="24"/>
          <w:szCs w:val="24"/>
        </w:rPr>
        <w:t>The p</w:t>
      </w:r>
      <w:r w:rsidRPr="00D11822">
        <w:rPr>
          <w:rFonts w:asciiTheme="majorBidi" w:hAnsiTheme="majorBidi" w:cstheme="majorBidi"/>
          <w:sz w:val="24"/>
          <w:szCs w:val="24"/>
        </w:rPr>
        <w:t>osition that Islam construe</w:t>
      </w:r>
      <w:r>
        <w:rPr>
          <w:rFonts w:asciiTheme="majorBidi" w:hAnsiTheme="majorBidi" w:cstheme="majorBidi"/>
          <w:sz w:val="24"/>
          <w:szCs w:val="24"/>
        </w:rPr>
        <w:t>s</w:t>
      </w:r>
      <w:r w:rsidRPr="00D11822">
        <w:rPr>
          <w:rFonts w:asciiTheme="majorBidi" w:hAnsiTheme="majorBidi" w:cstheme="majorBidi"/>
          <w:sz w:val="24"/>
          <w:szCs w:val="24"/>
        </w:rPr>
        <w:t xml:space="preserve"> on luxury is the same as position it holds on extravagance. This is because the two concepts are not the same but have close relations. One may live in extreme poverty and at the same t</w:t>
      </w:r>
      <w:r>
        <w:rPr>
          <w:rFonts w:asciiTheme="majorBidi" w:hAnsiTheme="majorBidi" w:cstheme="majorBidi"/>
          <w:sz w:val="24"/>
          <w:szCs w:val="24"/>
        </w:rPr>
        <w:t>ime lives an extravagant</w:t>
      </w:r>
      <w:r w:rsidRPr="00D11822">
        <w:rPr>
          <w:rFonts w:asciiTheme="majorBidi" w:hAnsiTheme="majorBidi" w:cstheme="majorBidi"/>
          <w:sz w:val="24"/>
          <w:szCs w:val="24"/>
        </w:rPr>
        <w:t xml:space="preserve"> life whereas luxury is peculiar to </w:t>
      </w:r>
      <w:r>
        <w:rPr>
          <w:rFonts w:asciiTheme="majorBidi" w:hAnsiTheme="majorBidi" w:cstheme="majorBidi"/>
          <w:sz w:val="24"/>
          <w:szCs w:val="24"/>
        </w:rPr>
        <w:t xml:space="preserve">the </w:t>
      </w:r>
      <w:r w:rsidRPr="00D11822">
        <w:rPr>
          <w:rFonts w:asciiTheme="majorBidi" w:hAnsiTheme="majorBidi" w:cstheme="majorBidi"/>
          <w:sz w:val="24"/>
          <w:szCs w:val="24"/>
        </w:rPr>
        <w:t xml:space="preserve">rich alone. Thus, extravagance is to exceed a limit. Therefore, Qur’an praises those who maintain moderate position between greediness and extravagance in their financial </w:t>
      </w:r>
      <w:r w:rsidRPr="00D11822">
        <w:rPr>
          <w:rFonts w:asciiTheme="majorBidi" w:hAnsiTheme="majorBidi" w:cstheme="majorBidi"/>
          <w:sz w:val="24"/>
          <w:szCs w:val="24"/>
        </w:rPr>
        <w:lastRenderedPageBreak/>
        <w:t>disposition: ‘</w:t>
      </w:r>
      <w:r w:rsidRPr="00D11822">
        <w:rPr>
          <w:rFonts w:ascii="Traditional Arabic" w:hAnsi="Traditional Arabic" w:cs="Traditional Arabic"/>
          <w:sz w:val="32"/>
          <w:szCs w:val="32"/>
          <w:rtl/>
        </w:rPr>
        <w:t>وَالَّذِينَ إِذَا أَنفَقُوا لَمْ يُسْرِفُوا وَلَمْ يَقْتُرُوا وَكَانَ بَيْنَ ذَلِكَ قَوَامًا</w:t>
      </w:r>
      <w:r w:rsidRPr="00D11822">
        <w:rPr>
          <w:rFonts w:asciiTheme="majorBidi" w:hAnsiTheme="majorBidi" w:cstheme="majorBidi"/>
          <w:sz w:val="24"/>
          <w:szCs w:val="24"/>
        </w:rPr>
        <w:t>’ (And those, Who, when they spend, are neither extravagant nor niggardly, but hold a medium (way) between those (extremes). Q25:67). In addition Qur’an describes e</w:t>
      </w:r>
      <w:r>
        <w:rPr>
          <w:rFonts w:asciiTheme="majorBidi" w:hAnsiTheme="majorBidi" w:cstheme="majorBidi"/>
          <w:sz w:val="24"/>
          <w:szCs w:val="24"/>
        </w:rPr>
        <w:t>xtravagance as part</w:t>
      </w:r>
      <w:r w:rsidRPr="00D11822">
        <w:rPr>
          <w:rFonts w:asciiTheme="majorBidi" w:hAnsiTheme="majorBidi" w:cstheme="majorBidi"/>
          <w:sz w:val="24"/>
          <w:szCs w:val="24"/>
        </w:rPr>
        <w:t xml:space="preserve"> of attribute</w:t>
      </w:r>
      <w:r>
        <w:rPr>
          <w:rFonts w:asciiTheme="majorBidi" w:hAnsiTheme="majorBidi" w:cstheme="majorBidi"/>
          <w:sz w:val="24"/>
          <w:szCs w:val="24"/>
        </w:rPr>
        <w:t>s</w:t>
      </w:r>
      <w:r w:rsidRPr="00D11822">
        <w:rPr>
          <w:rFonts w:asciiTheme="majorBidi" w:hAnsiTheme="majorBidi" w:cstheme="majorBidi"/>
          <w:sz w:val="24"/>
          <w:szCs w:val="24"/>
        </w:rPr>
        <w:t xml:space="preserve"> of Shaytan:</w:t>
      </w:r>
      <w:r w:rsidRPr="00D11822">
        <w:rPr>
          <w:rFonts w:ascii="(normal text)" w:hAnsi="(normal text)"/>
          <w:sz w:val="20"/>
        </w:rPr>
        <w:t xml:space="preserve"> ‘</w:t>
      </w:r>
      <w:r w:rsidRPr="00D11822">
        <w:rPr>
          <w:rFonts w:ascii="Traditional Arabic" w:hAnsi="Traditional Arabic" w:cs="Traditional Arabic"/>
          <w:sz w:val="32"/>
          <w:szCs w:val="32"/>
          <w:rtl/>
        </w:rPr>
        <w:t>إِنَّ الْمُبَذِّرِينَ كَانُواْ إِخْوَانَ الشَّيَاطِينِ وَكَانَ الشَّيْطَانُ لِرَبِّهِ كَفُورًا</w:t>
      </w:r>
      <w:r w:rsidRPr="00D11822">
        <w:rPr>
          <w:rFonts w:ascii="(normal text)" w:hAnsi="(normal text)"/>
          <w:sz w:val="20"/>
        </w:rPr>
        <w:t>’</w:t>
      </w:r>
      <w:r w:rsidRPr="00D11822">
        <w:rPr>
          <w:rFonts w:asciiTheme="majorBidi" w:hAnsiTheme="majorBidi" w:cstheme="majorBidi"/>
          <w:sz w:val="24"/>
          <w:szCs w:val="24"/>
        </w:rPr>
        <w:t xml:space="preserve"> (Verily, spendthrifts are brothers of the S</w:t>
      </w:r>
      <w:r>
        <w:rPr>
          <w:rFonts w:asciiTheme="majorBidi" w:hAnsiTheme="majorBidi" w:cstheme="majorBidi"/>
          <w:sz w:val="24"/>
          <w:szCs w:val="24"/>
        </w:rPr>
        <w:t>hayatîn (devils), and the Shaita</w:t>
      </w:r>
      <w:r w:rsidRPr="00D11822">
        <w:rPr>
          <w:rFonts w:asciiTheme="majorBidi" w:hAnsiTheme="majorBidi" w:cstheme="majorBidi"/>
          <w:sz w:val="24"/>
          <w:szCs w:val="24"/>
        </w:rPr>
        <w:t>n (Devil ­ Satan) is ever ungrateful to his Lord. (Q17:26-27 and16:29)</w:t>
      </w:r>
    </w:p>
    <w:p w:rsidR="00A37ECD" w:rsidRDefault="00A37ECD" w:rsidP="00A37ECD">
      <w:pPr>
        <w:pStyle w:val="NormalWeb"/>
        <w:spacing w:line="480" w:lineRule="auto"/>
        <w:ind w:firstLine="720"/>
        <w:jc w:val="both"/>
        <w:rPr>
          <w:rFonts w:asciiTheme="majorBidi" w:hAnsiTheme="majorBidi" w:cstheme="majorBidi"/>
        </w:rPr>
      </w:pPr>
      <w:r w:rsidRPr="005E5750">
        <w:t xml:space="preserve">The expensive lifestyle of some Nigerians and the general culture of waste are alarming. Much of economic resources are frittered away so that one begins to wonder if the concept of saving and judicious use means anything to Nigerians. Natural resources </w:t>
      </w:r>
      <w:r>
        <w:t xml:space="preserve">and </w:t>
      </w:r>
      <w:r w:rsidRPr="005E5750">
        <w:t xml:space="preserve">human resources </w:t>
      </w:r>
      <w:r>
        <w:t xml:space="preserve">are </w:t>
      </w:r>
      <w:r w:rsidRPr="005E5750">
        <w:t xml:space="preserve">perennially wasted with no thought for tomorrow. The perplexing part is that </w:t>
      </w:r>
      <w:r>
        <w:t>they</w:t>
      </w:r>
      <w:r w:rsidRPr="005E5750">
        <w:t xml:space="preserve"> don't just waste, it seems like </w:t>
      </w:r>
      <w:r>
        <w:t>they</w:t>
      </w:r>
      <w:r w:rsidRPr="005E5750">
        <w:t xml:space="preserve"> are now exalting the culture of waste. The present culture of wastage cuts across all segments and strata of the society and knows no boundaries.</w:t>
      </w:r>
      <w:r>
        <w:t xml:space="preserve"> </w:t>
      </w:r>
      <w:r>
        <w:rPr>
          <w:rFonts w:asciiTheme="majorBidi" w:hAnsiTheme="majorBidi" w:cstheme="majorBidi"/>
        </w:rPr>
        <w:t xml:space="preserve">There </w:t>
      </w:r>
      <w:r w:rsidRPr="00BC4B35">
        <w:rPr>
          <w:rFonts w:asciiTheme="majorBidi" w:hAnsiTheme="majorBidi" w:cstheme="majorBidi"/>
        </w:rPr>
        <w:t>are some wastage indicators in Nigeria annual budget</w:t>
      </w:r>
      <w:r>
        <w:rPr>
          <w:rFonts w:asciiTheme="majorBidi" w:hAnsiTheme="majorBidi" w:cstheme="majorBidi"/>
        </w:rPr>
        <w:t>. While</w:t>
      </w:r>
      <w:r w:rsidRPr="00BC4B35">
        <w:rPr>
          <w:rFonts w:asciiTheme="majorBidi" w:hAnsiTheme="majorBidi" w:cstheme="majorBidi"/>
        </w:rPr>
        <w:t xml:space="preserve"> analyzing </w:t>
      </w:r>
      <w:r>
        <w:rPr>
          <w:rFonts w:asciiTheme="majorBidi" w:hAnsiTheme="majorBidi" w:cstheme="majorBidi"/>
        </w:rPr>
        <w:t xml:space="preserve">cost of </w:t>
      </w:r>
      <w:r w:rsidRPr="00BC4B35">
        <w:rPr>
          <w:rFonts w:asciiTheme="majorBidi" w:hAnsiTheme="majorBidi" w:cstheme="majorBidi"/>
        </w:rPr>
        <w:t>government</w:t>
      </w:r>
      <w:r>
        <w:rPr>
          <w:rFonts w:asciiTheme="majorBidi" w:hAnsiTheme="majorBidi" w:cstheme="majorBidi"/>
        </w:rPr>
        <w:t>,</w:t>
      </w:r>
      <w:r w:rsidRPr="00BC4B35">
        <w:rPr>
          <w:rFonts w:asciiTheme="majorBidi" w:hAnsiTheme="majorBidi" w:cstheme="majorBidi"/>
        </w:rPr>
        <w:t xml:space="preserve"> Tokunbo cited by Ony</w:t>
      </w:r>
      <w:r>
        <w:rPr>
          <w:rFonts w:asciiTheme="majorBidi" w:hAnsiTheme="majorBidi" w:cstheme="majorBidi"/>
        </w:rPr>
        <w:t>i</w:t>
      </w:r>
      <w:r w:rsidRPr="00BC4B35">
        <w:rPr>
          <w:rFonts w:asciiTheme="majorBidi" w:hAnsiTheme="majorBidi" w:cstheme="majorBidi"/>
        </w:rPr>
        <w:t>sh</w:t>
      </w:r>
      <w:r>
        <w:rPr>
          <w:rFonts w:asciiTheme="majorBidi" w:hAnsiTheme="majorBidi" w:cstheme="majorBidi"/>
        </w:rPr>
        <w:t>i</w:t>
      </w:r>
      <w:r w:rsidRPr="00BC4B35">
        <w:rPr>
          <w:rFonts w:asciiTheme="majorBidi" w:hAnsiTheme="majorBidi" w:cstheme="majorBidi"/>
        </w:rPr>
        <w:t xml:space="preserve"> and Innocent said: </w:t>
      </w:r>
    </w:p>
    <w:p w:rsidR="00A37ECD" w:rsidRPr="00E226EC" w:rsidRDefault="00A37ECD" w:rsidP="00A37ECD">
      <w:pPr>
        <w:pStyle w:val="NormalWeb"/>
        <w:ind w:left="1080" w:right="1440"/>
        <w:jc w:val="both"/>
      </w:pPr>
      <w:r w:rsidRPr="00BC4B35">
        <w:rPr>
          <w:rFonts w:asciiTheme="majorBidi" w:hAnsiTheme="majorBidi" w:cstheme="majorBidi"/>
        </w:rPr>
        <w:t>At time poor Nigeria</w:t>
      </w:r>
      <w:r>
        <w:rPr>
          <w:rFonts w:asciiTheme="majorBidi" w:hAnsiTheme="majorBidi" w:cstheme="majorBidi"/>
        </w:rPr>
        <w:t>n</w:t>
      </w:r>
      <w:r w:rsidRPr="00BC4B35">
        <w:rPr>
          <w:rFonts w:asciiTheme="majorBidi" w:hAnsiTheme="majorBidi" w:cstheme="majorBidi"/>
        </w:rPr>
        <w:t>s lacked water, electricity and quality school; budgetary proposal should reflect national soberness. The president should show strong political will by cutting down s</w:t>
      </w:r>
      <w:r>
        <w:rPr>
          <w:rFonts w:asciiTheme="majorBidi" w:hAnsiTheme="majorBidi" w:cstheme="majorBidi"/>
        </w:rPr>
        <w:t>ome allocations contained in the budget.</w:t>
      </w:r>
      <w:r w:rsidRPr="00BC4B35">
        <w:rPr>
          <w:rFonts w:asciiTheme="majorBidi" w:hAnsiTheme="majorBidi" w:cstheme="majorBidi"/>
        </w:rPr>
        <w:t xml:space="preserve"> </w:t>
      </w:r>
      <w:r>
        <w:rPr>
          <w:rFonts w:asciiTheme="majorBidi" w:hAnsiTheme="majorBidi" w:cstheme="majorBidi"/>
        </w:rPr>
        <w:t xml:space="preserve">These include </w:t>
      </w:r>
      <w:r w:rsidRPr="00B65217">
        <w:rPr>
          <w:rFonts w:asciiTheme="majorBidi" w:hAnsiTheme="majorBidi" w:cstheme="majorBidi"/>
          <w:dstrike/>
        </w:rPr>
        <w:t>N</w:t>
      </w:r>
      <w:r>
        <w:rPr>
          <w:rFonts w:asciiTheme="majorBidi" w:hAnsiTheme="majorBidi" w:cstheme="majorBidi"/>
        </w:rPr>
        <w:t xml:space="preserve">13b for local and international travels, </w:t>
      </w:r>
      <w:r w:rsidRPr="006B3B63">
        <w:rPr>
          <w:rFonts w:asciiTheme="majorBidi" w:hAnsiTheme="majorBidi" w:cstheme="majorBidi"/>
          <w:dstrike/>
        </w:rPr>
        <w:t>N</w:t>
      </w:r>
      <w:r>
        <w:rPr>
          <w:rFonts w:asciiTheme="majorBidi" w:hAnsiTheme="majorBidi" w:cstheme="majorBidi"/>
        </w:rPr>
        <w:t>45b</w:t>
      </w:r>
      <w:r w:rsidRPr="00BC4B35">
        <w:rPr>
          <w:rFonts w:asciiTheme="majorBidi" w:hAnsiTheme="majorBidi" w:cstheme="majorBidi"/>
        </w:rPr>
        <w:t xml:space="preserve"> </w:t>
      </w:r>
      <w:r>
        <w:rPr>
          <w:rFonts w:asciiTheme="majorBidi" w:hAnsiTheme="majorBidi" w:cstheme="majorBidi"/>
        </w:rPr>
        <w:t>for stationary, magazine</w:t>
      </w:r>
      <w:r w:rsidRPr="00BC4B35">
        <w:rPr>
          <w:rFonts w:asciiTheme="majorBidi" w:hAnsiTheme="majorBidi" w:cstheme="majorBidi"/>
        </w:rPr>
        <w:t xml:space="preserve"> </w:t>
      </w:r>
      <w:r>
        <w:rPr>
          <w:rFonts w:asciiTheme="majorBidi" w:hAnsiTheme="majorBidi" w:cstheme="majorBidi"/>
        </w:rPr>
        <w:t xml:space="preserve">and </w:t>
      </w:r>
      <w:r w:rsidRPr="00BC4B35">
        <w:rPr>
          <w:rFonts w:asciiTheme="majorBidi" w:hAnsiTheme="majorBidi" w:cstheme="majorBidi"/>
        </w:rPr>
        <w:t>newspaper</w:t>
      </w:r>
      <w:r>
        <w:rPr>
          <w:rFonts w:asciiTheme="majorBidi" w:hAnsiTheme="majorBidi" w:cstheme="majorBidi"/>
        </w:rPr>
        <w:t>s,</w:t>
      </w:r>
      <w:r w:rsidRPr="00BC4B35">
        <w:rPr>
          <w:rFonts w:asciiTheme="majorBidi" w:hAnsiTheme="majorBidi" w:cstheme="majorBidi"/>
        </w:rPr>
        <w:t xml:space="preserve"> </w:t>
      </w:r>
      <w:r w:rsidRPr="006B3B63">
        <w:rPr>
          <w:rFonts w:asciiTheme="majorBidi" w:hAnsiTheme="majorBidi" w:cstheme="majorBidi"/>
          <w:dstrike/>
        </w:rPr>
        <w:t>N</w:t>
      </w:r>
      <w:r w:rsidRPr="00BC4B35">
        <w:rPr>
          <w:rFonts w:asciiTheme="majorBidi" w:hAnsiTheme="majorBidi" w:cstheme="majorBidi"/>
        </w:rPr>
        <w:t>17b for vehicles ma</w:t>
      </w:r>
      <w:r>
        <w:rPr>
          <w:rFonts w:asciiTheme="majorBidi" w:hAnsiTheme="majorBidi" w:cstheme="majorBidi"/>
        </w:rPr>
        <w:t xml:space="preserve">intenance and </w:t>
      </w:r>
      <w:r w:rsidRPr="00BC4B35">
        <w:rPr>
          <w:rFonts w:asciiTheme="majorBidi" w:hAnsiTheme="majorBidi" w:cstheme="majorBidi"/>
        </w:rPr>
        <w:t xml:space="preserve">furniture, </w:t>
      </w:r>
      <w:r w:rsidRPr="006B3B63">
        <w:rPr>
          <w:rFonts w:asciiTheme="majorBidi" w:hAnsiTheme="majorBidi" w:cstheme="majorBidi"/>
          <w:dstrike/>
        </w:rPr>
        <w:t>N</w:t>
      </w:r>
      <w:r w:rsidRPr="00BC4B35">
        <w:rPr>
          <w:rFonts w:asciiTheme="majorBidi" w:hAnsiTheme="majorBidi" w:cstheme="majorBidi"/>
        </w:rPr>
        <w:t>5b for training, N4b generator</w:t>
      </w:r>
      <w:r>
        <w:rPr>
          <w:rFonts w:asciiTheme="majorBidi" w:hAnsiTheme="majorBidi" w:cstheme="majorBidi"/>
        </w:rPr>
        <w:t>s</w:t>
      </w:r>
      <w:r w:rsidRPr="00BC4B35">
        <w:rPr>
          <w:rFonts w:asciiTheme="majorBidi" w:hAnsiTheme="majorBidi" w:cstheme="majorBidi"/>
        </w:rPr>
        <w:t xml:space="preserve"> </w:t>
      </w:r>
      <w:r w:rsidRPr="006B3B63">
        <w:rPr>
          <w:rFonts w:asciiTheme="majorBidi" w:hAnsiTheme="majorBidi" w:cstheme="majorBidi"/>
          <w:dstrike/>
        </w:rPr>
        <w:t>N</w:t>
      </w:r>
      <w:r w:rsidRPr="00BC4B35">
        <w:rPr>
          <w:rFonts w:asciiTheme="majorBidi" w:hAnsiTheme="majorBidi" w:cstheme="majorBidi"/>
        </w:rPr>
        <w:t>9b for refreshment and meal</w:t>
      </w:r>
      <w:r>
        <w:rPr>
          <w:rFonts w:asciiTheme="majorBidi" w:hAnsiTheme="majorBidi" w:cstheme="majorBidi"/>
        </w:rPr>
        <w:t xml:space="preserve">s </w:t>
      </w:r>
      <w:r w:rsidRPr="006B3B63">
        <w:rPr>
          <w:rFonts w:asciiTheme="majorBidi" w:hAnsiTheme="majorBidi" w:cstheme="majorBidi"/>
          <w:dstrike/>
        </w:rPr>
        <w:t>N</w:t>
      </w:r>
      <w:r w:rsidRPr="00BC4B35">
        <w:rPr>
          <w:rFonts w:asciiTheme="majorBidi" w:hAnsiTheme="majorBidi" w:cstheme="majorBidi"/>
        </w:rPr>
        <w:t>2</w:t>
      </w:r>
      <w:r>
        <w:rPr>
          <w:rFonts w:asciiTheme="majorBidi" w:hAnsiTheme="majorBidi" w:cstheme="majorBidi"/>
        </w:rPr>
        <w:t>.5</w:t>
      </w:r>
      <w:r w:rsidRPr="00BC4B35">
        <w:rPr>
          <w:rFonts w:asciiTheme="majorBidi" w:hAnsiTheme="majorBidi" w:cstheme="majorBidi"/>
        </w:rPr>
        <w:t>b for</w:t>
      </w:r>
      <w:r>
        <w:rPr>
          <w:rFonts w:asciiTheme="majorBidi" w:hAnsiTheme="majorBidi" w:cstheme="majorBidi"/>
        </w:rPr>
        <w:t xml:space="preserve"> computer software and </w:t>
      </w:r>
      <w:r w:rsidRPr="006B3B63">
        <w:rPr>
          <w:rFonts w:asciiTheme="majorBidi" w:hAnsiTheme="majorBidi" w:cstheme="majorBidi"/>
          <w:dstrike/>
        </w:rPr>
        <w:t>N</w:t>
      </w:r>
      <w:r>
        <w:rPr>
          <w:rFonts w:asciiTheme="majorBidi" w:hAnsiTheme="majorBidi" w:cstheme="majorBidi"/>
        </w:rPr>
        <w:t>27b for</w:t>
      </w:r>
      <w:r w:rsidRPr="00BC4B35">
        <w:rPr>
          <w:rFonts w:asciiTheme="majorBidi" w:hAnsiTheme="majorBidi" w:cstheme="majorBidi"/>
        </w:rPr>
        <w:t xml:space="preserve"> research and development.</w:t>
      </w:r>
      <w:r>
        <w:rPr>
          <w:rStyle w:val="EndnoteReference"/>
          <w:rFonts w:asciiTheme="majorBidi" w:hAnsiTheme="majorBidi" w:cstheme="majorBidi"/>
        </w:rPr>
        <w:endnoteReference w:id="57"/>
      </w:r>
    </w:p>
    <w:p w:rsidR="00A37ECD" w:rsidRDefault="00A37ECD" w:rsidP="00A37ECD">
      <w:pPr>
        <w:spacing w:line="480" w:lineRule="auto"/>
        <w:ind w:firstLine="720"/>
        <w:jc w:val="both"/>
        <w:rPr>
          <w:rFonts w:asciiTheme="majorBidi" w:hAnsiTheme="majorBidi" w:cstheme="majorBidi"/>
          <w:sz w:val="24"/>
          <w:szCs w:val="24"/>
        </w:rPr>
      </w:pPr>
      <w:r w:rsidRPr="00BC4B35">
        <w:rPr>
          <w:rFonts w:asciiTheme="majorBidi" w:hAnsiTheme="majorBidi" w:cstheme="majorBidi"/>
          <w:sz w:val="24"/>
          <w:szCs w:val="24"/>
        </w:rPr>
        <w:t>In</w:t>
      </w:r>
      <w:r>
        <w:rPr>
          <w:rFonts w:asciiTheme="majorBidi" w:hAnsiTheme="majorBidi" w:cstheme="majorBidi"/>
          <w:sz w:val="24"/>
          <w:szCs w:val="24"/>
        </w:rPr>
        <w:t xml:space="preserve"> recent time, the Nigerian minister</w:t>
      </w:r>
      <w:r w:rsidRPr="00BC4B35">
        <w:rPr>
          <w:rFonts w:asciiTheme="majorBidi" w:hAnsiTheme="majorBidi" w:cstheme="majorBidi"/>
          <w:sz w:val="24"/>
          <w:szCs w:val="24"/>
        </w:rPr>
        <w:t xml:space="preserve"> of petroleum, Mrs. Diezamin Allison-Maduke was alleged of spending over </w:t>
      </w:r>
      <w:r w:rsidRPr="006B3B63">
        <w:rPr>
          <w:rFonts w:asciiTheme="majorBidi" w:hAnsiTheme="majorBidi" w:cstheme="majorBidi"/>
          <w:dstrike/>
        </w:rPr>
        <w:t>N</w:t>
      </w:r>
      <w:r w:rsidRPr="00BC4B35">
        <w:rPr>
          <w:rFonts w:asciiTheme="majorBidi" w:hAnsiTheme="majorBidi" w:cstheme="majorBidi"/>
          <w:sz w:val="24"/>
          <w:szCs w:val="24"/>
        </w:rPr>
        <w:t>13b in two years to charter and</w:t>
      </w:r>
      <w:r>
        <w:rPr>
          <w:rFonts w:asciiTheme="majorBidi" w:hAnsiTheme="majorBidi" w:cstheme="majorBidi"/>
          <w:sz w:val="24"/>
          <w:szCs w:val="24"/>
        </w:rPr>
        <w:t xml:space="preserve"> maintain private j</w:t>
      </w:r>
      <w:r w:rsidRPr="00BC4B35">
        <w:rPr>
          <w:rFonts w:asciiTheme="majorBidi" w:hAnsiTheme="majorBidi" w:cstheme="majorBidi"/>
          <w:sz w:val="24"/>
          <w:szCs w:val="24"/>
        </w:rPr>
        <w:t>et.</w:t>
      </w:r>
      <w:r>
        <w:rPr>
          <w:rStyle w:val="EndnoteReference"/>
          <w:rFonts w:asciiTheme="majorBidi" w:hAnsiTheme="majorBidi" w:cstheme="majorBidi"/>
          <w:sz w:val="24"/>
          <w:szCs w:val="24"/>
        </w:rPr>
        <w:endnoteReference w:id="58"/>
      </w:r>
      <w:r w:rsidRPr="00BC4B35">
        <w:rPr>
          <w:rFonts w:asciiTheme="majorBidi" w:hAnsiTheme="majorBidi" w:cstheme="majorBidi"/>
          <w:sz w:val="24"/>
          <w:szCs w:val="24"/>
        </w:rPr>
        <w:t xml:space="preserve"> Another minister</w:t>
      </w:r>
      <w:r>
        <w:rPr>
          <w:rFonts w:asciiTheme="majorBidi" w:hAnsiTheme="majorBidi" w:cstheme="majorBidi"/>
          <w:sz w:val="24"/>
          <w:szCs w:val="24"/>
        </w:rPr>
        <w:t>,</w:t>
      </w:r>
      <w:r w:rsidRPr="00BC4B35">
        <w:rPr>
          <w:rFonts w:asciiTheme="majorBidi" w:hAnsiTheme="majorBidi" w:cstheme="majorBidi"/>
          <w:sz w:val="24"/>
          <w:szCs w:val="24"/>
        </w:rPr>
        <w:t xml:space="preserve"> Mrs. Odual was also alleged of buying two cars with </w:t>
      </w:r>
      <w:r w:rsidRPr="006B3B63">
        <w:rPr>
          <w:rFonts w:asciiTheme="majorBidi" w:hAnsiTheme="majorBidi" w:cstheme="majorBidi"/>
          <w:dstrike/>
        </w:rPr>
        <w:t>N</w:t>
      </w:r>
      <w:r w:rsidRPr="00BC4B35">
        <w:rPr>
          <w:rFonts w:asciiTheme="majorBidi" w:hAnsiTheme="majorBidi" w:cstheme="majorBidi"/>
        </w:rPr>
        <w:t>2</w:t>
      </w:r>
      <w:r w:rsidRPr="00BC4B35">
        <w:rPr>
          <w:rFonts w:asciiTheme="majorBidi" w:hAnsiTheme="majorBidi" w:cstheme="majorBidi"/>
          <w:sz w:val="24"/>
          <w:szCs w:val="24"/>
        </w:rPr>
        <w:t>2</w:t>
      </w:r>
      <w:r>
        <w:rPr>
          <w:rFonts w:asciiTheme="majorBidi" w:hAnsiTheme="majorBidi" w:cstheme="majorBidi"/>
          <w:sz w:val="24"/>
          <w:szCs w:val="24"/>
        </w:rPr>
        <w:t>5</w:t>
      </w:r>
      <w:r w:rsidRPr="00BC4B35">
        <w:rPr>
          <w:rFonts w:asciiTheme="majorBidi" w:hAnsiTheme="majorBidi" w:cstheme="majorBidi"/>
          <w:sz w:val="24"/>
          <w:szCs w:val="24"/>
        </w:rPr>
        <w:t>m.</w:t>
      </w:r>
      <w:r>
        <w:rPr>
          <w:rStyle w:val="EndnoteReference"/>
          <w:rFonts w:asciiTheme="majorBidi" w:hAnsiTheme="majorBidi" w:cstheme="majorBidi"/>
          <w:sz w:val="24"/>
          <w:szCs w:val="24"/>
        </w:rPr>
        <w:endnoteReference w:id="59"/>
      </w:r>
      <w:r w:rsidRPr="00BC4B35">
        <w:rPr>
          <w:rFonts w:asciiTheme="majorBidi" w:hAnsiTheme="majorBidi" w:cstheme="majorBidi"/>
          <w:sz w:val="24"/>
          <w:szCs w:val="24"/>
        </w:rPr>
        <w:t xml:space="preserve"> </w:t>
      </w:r>
      <w:r>
        <w:rPr>
          <w:rFonts w:asciiTheme="majorBidi" w:hAnsiTheme="majorBidi" w:cstheme="majorBidi"/>
          <w:sz w:val="24"/>
          <w:szCs w:val="24"/>
        </w:rPr>
        <w:t>In addition, m</w:t>
      </w:r>
      <w:r w:rsidRPr="00BC4B35">
        <w:rPr>
          <w:rFonts w:asciiTheme="majorBidi" w:hAnsiTheme="majorBidi" w:cstheme="majorBidi"/>
          <w:sz w:val="24"/>
          <w:szCs w:val="24"/>
        </w:rPr>
        <w:t>any ethn</w:t>
      </w:r>
      <w:r>
        <w:rPr>
          <w:rFonts w:asciiTheme="majorBidi" w:hAnsiTheme="majorBidi" w:cstheme="majorBidi"/>
          <w:sz w:val="24"/>
          <w:szCs w:val="24"/>
        </w:rPr>
        <w:t xml:space="preserve">ic </w:t>
      </w:r>
      <w:r>
        <w:rPr>
          <w:rFonts w:asciiTheme="majorBidi" w:hAnsiTheme="majorBidi" w:cstheme="majorBidi"/>
          <w:sz w:val="24"/>
          <w:szCs w:val="24"/>
        </w:rPr>
        <w:lastRenderedPageBreak/>
        <w:t>groups in Nigeria indulge in extravagant</w:t>
      </w:r>
      <w:r w:rsidRPr="00BC4B35">
        <w:rPr>
          <w:rFonts w:asciiTheme="majorBidi" w:hAnsiTheme="majorBidi" w:cstheme="majorBidi"/>
          <w:sz w:val="24"/>
          <w:szCs w:val="24"/>
        </w:rPr>
        <w:t xml:space="preserve"> spending over elaborate ceremony such as wedding, naming</w:t>
      </w:r>
      <w:r>
        <w:rPr>
          <w:rFonts w:asciiTheme="majorBidi" w:hAnsiTheme="majorBidi" w:cstheme="majorBidi"/>
          <w:sz w:val="24"/>
          <w:szCs w:val="24"/>
        </w:rPr>
        <w:t xml:space="preserve">, birthday, burial, to mention just </w:t>
      </w:r>
      <w:r w:rsidRPr="00BC4B35">
        <w:rPr>
          <w:rFonts w:asciiTheme="majorBidi" w:hAnsiTheme="majorBidi" w:cstheme="majorBidi"/>
          <w:sz w:val="24"/>
          <w:szCs w:val="24"/>
        </w:rPr>
        <w:t>a few. This act of extravagance and luxuries in the part of wealthy Nigerian and extreme poverty experience</w:t>
      </w:r>
      <w:r>
        <w:rPr>
          <w:rFonts w:asciiTheme="majorBidi" w:hAnsiTheme="majorBidi" w:cstheme="majorBidi"/>
          <w:sz w:val="24"/>
          <w:szCs w:val="24"/>
        </w:rPr>
        <w:t>d</w:t>
      </w:r>
      <w:r w:rsidRPr="00BC4B35">
        <w:rPr>
          <w:rFonts w:asciiTheme="majorBidi" w:hAnsiTheme="majorBidi" w:cstheme="majorBidi"/>
          <w:sz w:val="24"/>
          <w:szCs w:val="24"/>
        </w:rPr>
        <w:t xml:space="preserve"> by the poor are enough to generate insurgence of various kinds as </w:t>
      </w:r>
      <w:r>
        <w:rPr>
          <w:rFonts w:asciiTheme="majorBidi" w:hAnsiTheme="majorBidi" w:cstheme="majorBidi"/>
          <w:sz w:val="24"/>
          <w:szCs w:val="24"/>
        </w:rPr>
        <w:t xml:space="preserve">earlier </w:t>
      </w:r>
      <w:r w:rsidRPr="00BC4B35">
        <w:rPr>
          <w:rFonts w:asciiTheme="majorBidi" w:hAnsiTheme="majorBidi" w:cstheme="majorBidi"/>
          <w:sz w:val="24"/>
          <w:szCs w:val="24"/>
        </w:rPr>
        <w:t>observed by Al-Q</w:t>
      </w:r>
      <w:r>
        <w:rPr>
          <w:rFonts w:asciiTheme="majorBidi" w:hAnsiTheme="majorBidi" w:cstheme="majorBidi"/>
          <w:sz w:val="24"/>
          <w:szCs w:val="24"/>
        </w:rPr>
        <w:t>a</w:t>
      </w:r>
      <w:r w:rsidRPr="00BC4B35">
        <w:rPr>
          <w:rFonts w:asciiTheme="majorBidi" w:hAnsiTheme="majorBidi" w:cstheme="majorBidi"/>
          <w:sz w:val="24"/>
          <w:szCs w:val="24"/>
        </w:rPr>
        <w:t xml:space="preserve">radawi. </w:t>
      </w:r>
    </w:p>
    <w:p w:rsidR="00A37ECD" w:rsidRPr="004F0F29" w:rsidRDefault="00A37ECD" w:rsidP="00A37ECD">
      <w:pPr>
        <w:spacing w:line="480" w:lineRule="auto"/>
        <w:ind w:right="900"/>
        <w:jc w:val="both"/>
        <w:outlineLvl w:val="0"/>
        <w:rPr>
          <w:rFonts w:asciiTheme="majorBidi" w:hAnsiTheme="majorBidi" w:cstheme="majorBidi"/>
          <w:b/>
          <w:bCs/>
          <w:sz w:val="24"/>
          <w:szCs w:val="24"/>
        </w:rPr>
      </w:pPr>
      <w:r w:rsidRPr="004F0F29">
        <w:rPr>
          <w:rFonts w:asciiTheme="majorBidi" w:hAnsiTheme="majorBidi" w:cstheme="majorBidi"/>
          <w:b/>
          <w:bCs/>
          <w:sz w:val="24"/>
          <w:szCs w:val="24"/>
        </w:rPr>
        <w:t>Corruption</w:t>
      </w:r>
      <w:r>
        <w:rPr>
          <w:rFonts w:asciiTheme="majorBidi" w:hAnsiTheme="majorBidi" w:cstheme="majorBidi"/>
          <w:b/>
          <w:bCs/>
          <w:sz w:val="24"/>
          <w:szCs w:val="24"/>
        </w:rPr>
        <w:tab/>
      </w:r>
    </w:p>
    <w:p w:rsidR="00A37ECD" w:rsidRDefault="00A37ECD" w:rsidP="00A37ECD">
      <w:pPr>
        <w:spacing w:line="480" w:lineRule="auto"/>
        <w:jc w:val="both"/>
        <w:rPr>
          <w:rFonts w:asciiTheme="majorBidi" w:hAnsiTheme="majorBidi" w:cstheme="majorBidi"/>
          <w:sz w:val="24"/>
          <w:szCs w:val="24"/>
        </w:rPr>
      </w:pPr>
      <w:r>
        <w:rPr>
          <w:rFonts w:asciiTheme="majorBidi" w:hAnsiTheme="majorBidi" w:cstheme="majorBidi"/>
          <w:sz w:val="24"/>
          <w:szCs w:val="24"/>
        </w:rPr>
        <w:tab/>
        <w:t>Due to multifarious manifestation of corruption, it is difficult to give a capturing definition of the concept. The most prominent definitions share a common emphasis on the abuse of public power or position for personal advantages. The International Monetary Fund (IMF) defines it as “abuse of authority or trust for private benefit; and is a temptation indulged in not by public officials but also by those in position of trust or authority in private enterprises or non-profit organization”.</w:t>
      </w:r>
      <w:r>
        <w:rPr>
          <w:rStyle w:val="EndnoteReference"/>
          <w:rFonts w:asciiTheme="majorBidi" w:hAnsiTheme="majorBidi" w:cstheme="majorBidi"/>
          <w:sz w:val="24"/>
          <w:szCs w:val="24"/>
        </w:rPr>
        <w:endnoteReference w:id="60"/>
      </w:r>
      <w:r>
        <w:rPr>
          <w:rFonts w:asciiTheme="majorBidi" w:hAnsiTheme="majorBidi" w:cstheme="majorBidi"/>
          <w:sz w:val="24"/>
          <w:szCs w:val="24"/>
        </w:rPr>
        <w:t xml:space="preserve"> According to World Bank and Transparency International, corruption is abuse of public offices for private gains for the benefit of the holder of the office or some third party.</w:t>
      </w:r>
      <w:r>
        <w:rPr>
          <w:rStyle w:val="EndnoteReference"/>
          <w:rFonts w:asciiTheme="majorBidi" w:hAnsiTheme="majorBidi" w:cstheme="majorBidi"/>
          <w:sz w:val="24"/>
          <w:szCs w:val="24"/>
        </w:rPr>
        <w:endnoteReference w:id="61"/>
      </w:r>
      <w:r>
        <w:rPr>
          <w:rFonts w:asciiTheme="majorBidi" w:hAnsiTheme="majorBidi" w:cstheme="majorBidi"/>
          <w:sz w:val="24"/>
          <w:szCs w:val="24"/>
        </w:rPr>
        <w:t xml:space="preserve"> The United Nations Convection against Corruption (UNCAC) and Independent Corrupt Practices Commission (ICPC) in attempt to define corruption only mention specific acts of corruption. They state that “corruption includes bribery, fraud and other related offences”.</w:t>
      </w:r>
      <w:r>
        <w:rPr>
          <w:rStyle w:val="EndnoteReference"/>
          <w:rFonts w:asciiTheme="majorBidi" w:hAnsiTheme="majorBidi" w:cstheme="majorBidi"/>
          <w:sz w:val="24"/>
          <w:szCs w:val="24"/>
        </w:rPr>
        <w:endnoteReference w:id="62"/>
      </w:r>
    </w:p>
    <w:p w:rsidR="00A37ECD" w:rsidRDefault="00A37ECD" w:rsidP="00A37ECD">
      <w:pPr>
        <w:spacing w:line="480" w:lineRule="auto"/>
        <w:jc w:val="both"/>
        <w:rPr>
          <w:rFonts w:asciiTheme="majorBidi" w:hAnsiTheme="majorBidi" w:cstheme="majorBidi"/>
          <w:sz w:val="24"/>
          <w:szCs w:val="24"/>
        </w:rPr>
      </w:pPr>
      <w:r>
        <w:rPr>
          <w:rFonts w:asciiTheme="majorBidi" w:hAnsiTheme="majorBidi" w:cstheme="majorBidi"/>
          <w:sz w:val="24"/>
          <w:szCs w:val="24"/>
        </w:rPr>
        <w:tab/>
        <w:t>Al-Qaradawi contents with mismanagement of resources and squandering of public funds which ought to be used on project that have direct bearing on human development. He advocates as follows:</w:t>
      </w:r>
    </w:p>
    <w:p w:rsidR="00A37ECD" w:rsidRPr="007C6309" w:rsidRDefault="00A37ECD" w:rsidP="00A37ECD">
      <w:pPr>
        <w:bidi/>
        <w:spacing w:line="240" w:lineRule="auto"/>
        <w:ind w:left="1440" w:right="900"/>
        <w:jc w:val="both"/>
        <w:rPr>
          <w:rFonts w:ascii="Traditional Arabic" w:hAnsi="Traditional Arabic" w:cs="Traditional Arabic"/>
          <w:sz w:val="32"/>
          <w:szCs w:val="32"/>
          <w:rtl/>
        </w:rPr>
      </w:pPr>
      <w:r w:rsidRPr="007C6309">
        <w:rPr>
          <w:rFonts w:ascii="Traditional Arabic" w:hAnsi="Traditional Arabic" w:cs="Traditional Arabic" w:hint="cs"/>
          <w:sz w:val="32"/>
          <w:szCs w:val="32"/>
          <w:rtl/>
        </w:rPr>
        <w:t>ولا</w:t>
      </w:r>
      <w:r w:rsidRPr="007C6309">
        <w:rPr>
          <w:rFonts w:ascii="Traditional Arabic" w:hAnsi="Traditional Arabic" w:cs="Traditional Arabic"/>
          <w:sz w:val="32"/>
          <w:szCs w:val="32"/>
          <w:rtl/>
        </w:rPr>
        <w:t xml:space="preserve"> </w:t>
      </w:r>
      <w:r w:rsidRPr="007C6309">
        <w:rPr>
          <w:rFonts w:ascii="Traditional Arabic" w:hAnsi="Traditional Arabic" w:cs="Traditional Arabic" w:hint="cs"/>
          <w:sz w:val="32"/>
          <w:szCs w:val="32"/>
          <w:rtl/>
        </w:rPr>
        <w:t>نريد من رؤسائنا وامرائنا أن يكون مثل أولئك</w:t>
      </w:r>
      <w:r w:rsidRPr="007C6309">
        <w:rPr>
          <w:rFonts w:ascii="Traditional Arabic" w:hAnsi="Traditional Arabic" w:cs="Traditional Arabic"/>
          <w:sz w:val="32"/>
          <w:szCs w:val="32"/>
          <w:rtl/>
        </w:rPr>
        <w:t xml:space="preserve"> </w:t>
      </w:r>
      <w:r w:rsidRPr="007C6309">
        <w:rPr>
          <w:rFonts w:ascii="Traditional Arabic" w:hAnsi="Traditional Arabic" w:cs="Traditional Arabic" w:hint="cs"/>
          <w:sz w:val="32"/>
          <w:szCs w:val="32"/>
          <w:rtl/>
        </w:rPr>
        <w:t xml:space="preserve">الأكابر ولكن نريد منهم أن يتقوا الله فى المال العام ولا يحابوا به الأقارب والأصهار والموالين </w:t>
      </w:r>
      <w:r>
        <w:rPr>
          <w:rFonts w:ascii="Traditional Arabic" w:hAnsi="Traditional Arabic" w:cs="Traditional Arabic" w:hint="cs"/>
          <w:sz w:val="32"/>
          <w:szCs w:val="32"/>
          <w:rtl/>
        </w:rPr>
        <w:t>...</w:t>
      </w:r>
      <w:r w:rsidRPr="007C6309">
        <w:rPr>
          <w:rFonts w:ascii="Traditional Arabic" w:hAnsi="Traditional Arabic" w:cs="Traditional Arabic" w:hint="cs"/>
          <w:sz w:val="32"/>
          <w:szCs w:val="32"/>
          <w:rtl/>
        </w:rPr>
        <w:t>، ولاينفقوه على السيارات الفارهة والمكاتب الفاخرة والاستقبالات الباهرة والولائم الدسمة والأسفار المكلفة والأحفال المبالغة وغيرها...</w:t>
      </w:r>
      <w:r w:rsidRPr="0080587A">
        <w:rPr>
          <w:rStyle w:val="EndnoteReference"/>
          <w:rFonts w:asciiTheme="majorBidi" w:hAnsiTheme="majorBidi" w:cstheme="majorBidi"/>
          <w:sz w:val="24"/>
          <w:szCs w:val="24"/>
          <w:rtl/>
        </w:rPr>
        <w:endnoteReference w:id="63"/>
      </w:r>
    </w:p>
    <w:p w:rsidR="00A37ECD" w:rsidRDefault="00A37ECD" w:rsidP="00A37ECD">
      <w:pPr>
        <w:spacing w:line="240" w:lineRule="auto"/>
        <w:ind w:left="900" w:right="1440"/>
        <w:jc w:val="both"/>
        <w:rPr>
          <w:rFonts w:asciiTheme="majorBidi" w:hAnsiTheme="majorBidi" w:cstheme="majorBidi"/>
          <w:sz w:val="24"/>
          <w:szCs w:val="24"/>
        </w:rPr>
      </w:pPr>
      <w:r>
        <w:rPr>
          <w:rFonts w:asciiTheme="majorBidi" w:hAnsiTheme="majorBidi" w:cstheme="majorBidi"/>
          <w:sz w:val="24"/>
          <w:szCs w:val="24"/>
        </w:rPr>
        <w:lastRenderedPageBreak/>
        <w:t>We do not expect from our leaders to be like the dictators. We however want them to fear Allah in regard to the public fund; they should not use it to favour relatives, in-laws, supporters… and they should not spend it in purchasing expensive cars, magnificent offices, spectacular entertainment, costly ceremonies and self impose travels and exaggerated parties and so on.</w:t>
      </w:r>
    </w:p>
    <w:p w:rsidR="00A37ECD" w:rsidRDefault="00A37ECD" w:rsidP="00A37ECD">
      <w:pPr>
        <w:tabs>
          <w:tab w:val="center" w:leader="dot" w:pos="9360"/>
        </w:tabs>
        <w:spacing w:line="480" w:lineRule="auto"/>
        <w:jc w:val="both"/>
        <w:rPr>
          <w:rFonts w:asciiTheme="majorBidi" w:hAnsiTheme="majorBidi" w:cstheme="majorBidi"/>
          <w:sz w:val="24"/>
          <w:szCs w:val="24"/>
        </w:rPr>
      </w:pPr>
      <w:r>
        <w:rPr>
          <w:rFonts w:asciiTheme="majorBidi" w:hAnsiTheme="majorBidi" w:cstheme="majorBidi"/>
          <w:sz w:val="24"/>
          <w:szCs w:val="24"/>
        </w:rPr>
        <w:t>However, l</w:t>
      </w:r>
      <w:r w:rsidRPr="00342528">
        <w:rPr>
          <w:rFonts w:asciiTheme="majorBidi" w:hAnsiTheme="majorBidi" w:cstheme="majorBidi"/>
          <w:sz w:val="24"/>
          <w:szCs w:val="24"/>
        </w:rPr>
        <w:t xml:space="preserve">ooking at Nigeria record on leadership and corruption; one may agree with Ogbeidi that virtually all the leaders come to power with the </w:t>
      </w:r>
      <w:r>
        <w:rPr>
          <w:rFonts w:asciiTheme="majorBidi" w:hAnsiTheme="majorBidi" w:cstheme="majorBidi"/>
          <w:sz w:val="24"/>
          <w:szCs w:val="24"/>
        </w:rPr>
        <w:t>s</w:t>
      </w:r>
      <w:r w:rsidRPr="00342528">
        <w:rPr>
          <w:rFonts w:asciiTheme="majorBidi" w:hAnsiTheme="majorBidi" w:cstheme="majorBidi"/>
          <w:sz w:val="24"/>
          <w:szCs w:val="24"/>
        </w:rPr>
        <w:t>ole purpose of enriching themselves and their cronies rather than offering selfless service to the nation and its people.</w:t>
      </w:r>
      <w:r w:rsidRPr="00342528">
        <w:rPr>
          <w:rStyle w:val="EndnoteReference"/>
          <w:rFonts w:asciiTheme="majorBidi" w:hAnsiTheme="majorBidi" w:cstheme="majorBidi"/>
          <w:sz w:val="24"/>
          <w:szCs w:val="24"/>
        </w:rPr>
        <w:endnoteReference w:id="64"/>
      </w:r>
      <w:r>
        <w:rPr>
          <w:rFonts w:asciiTheme="majorBidi" w:hAnsiTheme="majorBidi" w:cstheme="majorBidi"/>
          <w:sz w:val="24"/>
          <w:szCs w:val="24"/>
        </w:rPr>
        <w:t xml:space="preserve"> However, any attempt to give detail account of corruption cases in Nigeria would require voluminous work.</w:t>
      </w:r>
    </w:p>
    <w:p w:rsidR="00A37ECD" w:rsidRDefault="00A37ECD" w:rsidP="00A37ECD">
      <w:pPr>
        <w:spacing w:line="360" w:lineRule="auto"/>
        <w:jc w:val="both"/>
        <w:rPr>
          <w:rFonts w:asciiTheme="majorBidi" w:hAnsiTheme="majorBidi" w:cstheme="majorBidi"/>
          <w:sz w:val="24"/>
          <w:szCs w:val="24"/>
        </w:rPr>
      </w:pPr>
      <w:r>
        <w:rPr>
          <w:rFonts w:asciiTheme="majorBidi" w:hAnsiTheme="majorBidi" w:cstheme="majorBidi"/>
          <w:sz w:val="24"/>
          <w:szCs w:val="24"/>
        </w:rPr>
        <w:tab/>
        <w:t>Corruption is a widespread phenomenon and its effects are immeasurable leaving economy with an untold hardship that affects economic political and social spheres either directly or indirectly. This has compelled successive Nigerian governments to take serious measure against corruption this include the establishment of agencies, commissions and other bodies charged with the responsibility of curbing corruption; it also involve initiative designed to minimize corruption to the bearably minimum this include:</w:t>
      </w:r>
    </w:p>
    <w:p w:rsidR="00A37ECD" w:rsidRDefault="00A37ECD" w:rsidP="00A37ECD">
      <w:pPr>
        <w:pStyle w:val="ListParagraph"/>
        <w:numPr>
          <w:ilvl w:val="0"/>
          <w:numId w:val="3"/>
        </w:numPr>
        <w:tabs>
          <w:tab w:val="center" w:leader="dot" w:pos="9360"/>
        </w:tabs>
        <w:spacing w:line="240" w:lineRule="auto"/>
        <w:jc w:val="both"/>
        <w:rPr>
          <w:rFonts w:asciiTheme="majorBidi" w:hAnsiTheme="majorBidi" w:cstheme="majorBidi"/>
          <w:sz w:val="24"/>
          <w:szCs w:val="24"/>
        </w:rPr>
      </w:pPr>
      <w:r>
        <w:rPr>
          <w:rFonts w:asciiTheme="majorBidi" w:hAnsiTheme="majorBidi" w:cstheme="majorBidi"/>
          <w:sz w:val="24"/>
          <w:szCs w:val="24"/>
        </w:rPr>
        <w:t>Economic and Financial Crime (EFCC)</w:t>
      </w:r>
    </w:p>
    <w:p w:rsidR="00A37ECD" w:rsidRDefault="00A37ECD" w:rsidP="00A37ECD">
      <w:pPr>
        <w:pStyle w:val="ListParagraph"/>
        <w:numPr>
          <w:ilvl w:val="0"/>
          <w:numId w:val="3"/>
        </w:numPr>
        <w:tabs>
          <w:tab w:val="center" w:leader="dot" w:pos="9360"/>
        </w:tabs>
        <w:spacing w:line="240" w:lineRule="auto"/>
        <w:jc w:val="both"/>
        <w:rPr>
          <w:rFonts w:asciiTheme="majorBidi" w:hAnsiTheme="majorBidi" w:cstheme="majorBidi"/>
          <w:sz w:val="24"/>
          <w:szCs w:val="24"/>
        </w:rPr>
      </w:pPr>
      <w:r>
        <w:rPr>
          <w:rFonts w:asciiTheme="majorBidi" w:hAnsiTheme="majorBidi" w:cstheme="majorBidi"/>
          <w:sz w:val="24"/>
          <w:szCs w:val="24"/>
        </w:rPr>
        <w:t>The Independence Corrupt Parasite</w:t>
      </w:r>
      <w:r w:rsidRPr="00B37387">
        <w:rPr>
          <w:rFonts w:asciiTheme="majorBidi" w:hAnsiTheme="majorBidi" w:cstheme="majorBidi"/>
          <w:sz w:val="24"/>
          <w:szCs w:val="24"/>
        </w:rPr>
        <w:t xml:space="preserve"> </w:t>
      </w:r>
      <w:r>
        <w:rPr>
          <w:rFonts w:asciiTheme="majorBidi" w:hAnsiTheme="majorBidi" w:cstheme="majorBidi"/>
          <w:sz w:val="24"/>
          <w:szCs w:val="24"/>
        </w:rPr>
        <w:t>and other Related Offence Commission (ICPC)</w:t>
      </w:r>
    </w:p>
    <w:p w:rsidR="00A37ECD" w:rsidRDefault="00A37ECD" w:rsidP="00A37ECD">
      <w:pPr>
        <w:pStyle w:val="ListParagraph"/>
        <w:numPr>
          <w:ilvl w:val="0"/>
          <w:numId w:val="3"/>
        </w:numPr>
        <w:tabs>
          <w:tab w:val="center" w:leader="dot" w:pos="9360"/>
        </w:tabs>
        <w:spacing w:line="240" w:lineRule="auto"/>
        <w:jc w:val="both"/>
        <w:rPr>
          <w:rFonts w:asciiTheme="majorBidi" w:hAnsiTheme="majorBidi" w:cstheme="majorBidi"/>
          <w:sz w:val="24"/>
          <w:szCs w:val="24"/>
        </w:rPr>
      </w:pPr>
      <w:r>
        <w:rPr>
          <w:rFonts w:asciiTheme="majorBidi" w:hAnsiTheme="majorBidi" w:cstheme="majorBidi"/>
          <w:sz w:val="24"/>
          <w:szCs w:val="24"/>
        </w:rPr>
        <w:t>Code of Conduct Bureau (CCB)</w:t>
      </w:r>
    </w:p>
    <w:p w:rsidR="00A37ECD" w:rsidRDefault="00A37ECD" w:rsidP="00A37ECD">
      <w:pPr>
        <w:pStyle w:val="ListParagraph"/>
        <w:numPr>
          <w:ilvl w:val="0"/>
          <w:numId w:val="3"/>
        </w:numPr>
        <w:tabs>
          <w:tab w:val="center" w:leader="dot" w:pos="9360"/>
        </w:tabs>
        <w:spacing w:line="240" w:lineRule="auto"/>
        <w:jc w:val="both"/>
        <w:rPr>
          <w:rFonts w:asciiTheme="majorBidi" w:hAnsiTheme="majorBidi" w:cstheme="majorBidi"/>
          <w:sz w:val="24"/>
          <w:szCs w:val="24"/>
        </w:rPr>
      </w:pPr>
      <w:r>
        <w:rPr>
          <w:rFonts w:asciiTheme="majorBidi" w:hAnsiTheme="majorBidi" w:cstheme="majorBidi"/>
          <w:sz w:val="24"/>
          <w:szCs w:val="24"/>
        </w:rPr>
        <w:t>Nigeria Extractive Industries Transparency Initiative (NEITI)</w:t>
      </w:r>
    </w:p>
    <w:p w:rsidR="00A37ECD" w:rsidRDefault="00A37ECD" w:rsidP="00A37ECD">
      <w:pPr>
        <w:pStyle w:val="ListParagraph"/>
        <w:numPr>
          <w:ilvl w:val="0"/>
          <w:numId w:val="3"/>
        </w:numPr>
        <w:tabs>
          <w:tab w:val="center" w:leader="dot" w:pos="9360"/>
        </w:tabs>
        <w:spacing w:line="240" w:lineRule="auto"/>
        <w:jc w:val="both"/>
        <w:rPr>
          <w:rFonts w:asciiTheme="majorBidi" w:hAnsiTheme="majorBidi" w:cstheme="majorBidi"/>
          <w:sz w:val="24"/>
          <w:szCs w:val="24"/>
        </w:rPr>
      </w:pPr>
      <w:r>
        <w:rPr>
          <w:rFonts w:asciiTheme="majorBidi" w:hAnsiTheme="majorBidi" w:cstheme="majorBidi"/>
          <w:sz w:val="24"/>
          <w:szCs w:val="24"/>
        </w:rPr>
        <w:t>Budget Monitoring and Price Intelligence Unit (BMPIU)</w:t>
      </w:r>
    </w:p>
    <w:p w:rsidR="00A37ECD" w:rsidRDefault="00A37ECD" w:rsidP="00A37ECD">
      <w:pPr>
        <w:pStyle w:val="ListParagraph"/>
        <w:numPr>
          <w:ilvl w:val="0"/>
          <w:numId w:val="3"/>
        </w:numPr>
        <w:tabs>
          <w:tab w:val="center" w:leader="dot" w:pos="9360"/>
        </w:tabs>
        <w:spacing w:line="240" w:lineRule="auto"/>
        <w:jc w:val="both"/>
        <w:rPr>
          <w:rFonts w:asciiTheme="majorBidi" w:hAnsiTheme="majorBidi" w:cstheme="majorBidi"/>
          <w:sz w:val="24"/>
          <w:szCs w:val="24"/>
        </w:rPr>
      </w:pPr>
      <w:r>
        <w:rPr>
          <w:rFonts w:asciiTheme="majorBidi" w:hAnsiTheme="majorBidi" w:cstheme="majorBidi"/>
          <w:sz w:val="24"/>
          <w:szCs w:val="24"/>
        </w:rPr>
        <w:t>Nigeria Investment Promotion Commission NIPC</w:t>
      </w:r>
    </w:p>
    <w:p w:rsidR="00A37ECD" w:rsidRDefault="00A37ECD" w:rsidP="00A37ECD">
      <w:pPr>
        <w:pStyle w:val="ListParagraph"/>
        <w:numPr>
          <w:ilvl w:val="0"/>
          <w:numId w:val="3"/>
        </w:numPr>
        <w:tabs>
          <w:tab w:val="center" w:leader="dot" w:pos="9360"/>
        </w:tabs>
        <w:spacing w:line="240" w:lineRule="auto"/>
        <w:jc w:val="both"/>
        <w:rPr>
          <w:rFonts w:asciiTheme="majorBidi" w:hAnsiTheme="majorBidi" w:cstheme="majorBidi"/>
          <w:sz w:val="24"/>
          <w:szCs w:val="24"/>
        </w:rPr>
      </w:pPr>
      <w:r>
        <w:rPr>
          <w:rFonts w:asciiTheme="majorBidi" w:hAnsiTheme="majorBidi" w:cstheme="majorBidi"/>
          <w:sz w:val="24"/>
          <w:szCs w:val="24"/>
        </w:rPr>
        <w:t xml:space="preserve">Ethical Re-Orientation Campaign (ERC) of second republic </w:t>
      </w:r>
    </w:p>
    <w:p w:rsidR="00A37ECD" w:rsidRDefault="00A37ECD" w:rsidP="00A37ECD">
      <w:pPr>
        <w:pStyle w:val="ListParagraph"/>
        <w:numPr>
          <w:ilvl w:val="0"/>
          <w:numId w:val="3"/>
        </w:numPr>
        <w:tabs>
          <w:tab w:val="center" w:leader="dot" w:pos="9360"/>
        </w:tabs>
        <w:spacing w:line="240" w:lineRule="auto"/>
        <w:jc w:val="both"/>
        <w:rPr>
          <w:rFonts w:asciiTheme="majorBidi" w:hAnsiTheme="majorBidi" w:cstheme="majorBidi"/>
          <w:sz w:val="24"/>
          <w:szCs w:val="24"/>
        </w:rPr>
      </w:pPr>
      <w:r>
        <w:rPr>
          <w:rFonts w:asciiTheme="majorBidi" w:hAnsiTheme="majorBidi" w:cstheme="majorBidi"/>
          <w:sz w:val="24"/>
          <w:szCs w:val="24"/>
        </w:rPr>
        <w:t>War Agencies Indiscipline (WAI) Bukhari/Idiagbon’ regime</w:t>
      </w:r>
    </w:p>
    <w:p w:rsidR="00A37ECD" w:rsidRDefault="00A37ECD" w:rsidP="00A37ECD">
      <w:pPr>
        <w:pStyle w:val="ListParagraph"/>
        <w:numPr>
          <w:ilvl w:val="0"/>
          <w:numId w:val="3"/>
        </w:numPr>
        <w:tabs>
          <w:tab w:val="center" w:leader="dot" w:pos="9360"/>
        </w:tabs>
        <w:spacing w:line="240" w:lineRule="auto"/>
        <w:jc w:val="both"/>
        <w:rPr>
          <w:rFonts w:asciiTheme="majorBidi" w:hAnsiTheme="majorBidi" w:cstheme="majorBidi"/>
          <w:sz w:val="24"/>
          <w:szCs w:val="24"/>
        </w:rPr>
      </w:pPr>
      <w:r>
        <w:rPr>
          <w:rFonts w:asciiTheme="majorBidi" w:hAnsiTheme="majorBidi" w:cstheme="majorBidi"/>
          <w:sz w:val="24"/>
          <w:szCs w:val="24"/>
        </w:rPr>
        <w:t>Committees on Corruption and other Economic Crime (CCEC) and War Against Corruption (WAC) of Babaginda’s regime</w:t>
      </w:r>
    </w:p>
    <w:p w:rsidR="00A37ECD" w:rsidRDefault="00A37ECD" w:rsidP="00A37ECD">
      <w:pPr>
        <w:pStyle w:val="ListParagraph"/>
        <w:numPr>
          <w:ilvl w:val="0"/>
          <w:numId w:val="3"/>
        </w:numPr>
        <w:tabs>
          <w:tab w:val="center" w:leader="dot" w:pos="9360"/>
        </w:tabs>
        <w:spacing w:line="360" w:lineRule="auto"/>
        <w:jc w:val="both"/>
        <w:rPr>
          <w:rFonts w:asciiTheme="majorBidi" w:hAnsiTheme="majorBidi" w:cstheme="majorBidi"/>
          <w:sz w:val="24"/>
          <w:szCs w:val="24"/>
        </w:rPr>
      </w:pPr>
      <w:r>
        <w:rPr>
          <w:rFonts w:asciiTheme="majorBidi" w:hAnsiTheme="majorBidi" w:cstheme="majorBidi"/>
          <w:sz w:val="24"/>
          <w:szCs w:val="24"/>
        </w:rPr>
        <w:t>War Against indiscipline and corruption (WAIC) of Abacha’s regime</w:t>
      </w:r>
    </w:p>
    <w:p w:rsidR="00A37ECD" w:rsidRPr="0012486F" w:rsidRDefault="00A37ECD" w:rsidP="00A37ECD">
      <w:pPr>
        <w:tabs>
          <w:tab w:val="center" w:leader="dot" w:pos="9360"/>
        </w:tabs>
        <w:spacing w:line="480" w:lineRule="auto"/>
        <w:jc w:val="both"/>
        <w:rPr>
          <w:rFonts w:asciiTheme="majorBidi" w:hAnsiTheme="majorBidi" w:cstheme="majorBidi"/>
          <w:sz w:val="20"/>
          <w:szCs w:val="20"/>
        </w:rPr>
      </w:pPr>
      <w:r>
        <w:rPr>
          <w:rFonts w:asciiTheme="majorBidi" w:hAnsiTheme="majorBidi" w:cstheme="majorBidi"/>
          <w:sz w:val="24"/>
          <w:szCs w:val="24"/>
        </w:rPr>
        <w:t>Other efforts include probe panel commission of enquiring and tribunal, money lundary</w:t>
      </w:r>
      <w:r w:rsidRPr="009B4395">
        <w:rPr>
          <w:rFonts w:asciiTheme="majorBidi" w:hAnsiTheme="majorBidi" w:cstheme="majorBidi"/>
          <w:sz w:val="24"/>
          <w:szCs w:val="24"/>
        </w:rPr>
        <w:t xml:space="preserve"> </w:t>
      </w:r>
      <w:r>
        <w:rPr>
          <w:rFonts w:asciiTheme="majorBidi" w:hAnsiTheme="majorBidi" w:cstheme="majorBidi"/>
          <w:sz w:val="24"/>
          <w:szCs w:val="24"/>
        </w:rPr>
        <w:t>Act 2003, advance free fraud related offence act of 1995 foreigner exchange act 1995 corrupt practices and other related offence act 2000 among others.</w:t>
      </w:r>
      <w:r>
        <w:rPr>
          <w:rStyle w:val="EndnoteReference"/>
          <w:rFonts w:asciiTheme="majorBidi" w:hAnsiTheme="majorBidi" w:cstheme="majorBidi"/>
          <w:sz w:val="24"/>
          <w:szCs w:val="24"/>
        </w:rPr>
        <w:endnoteReference w:id="65"/>
      </w:r>
    </w:p>
    <w:p w:rsidR="00A37ECD" w:rsidRDefault="00A37ECD" w:rsidP="00A37ECD">
      <w:pPr>
        <w:spacing w:line="480" w:lineRule="auto"/>
        <w:jc w:val="both"/>
        <w:rPr>
          <w:rFonts w:asciiTheme="majorBidi" w:hAnsiTheme="majorBidi" w:cstheme="majorBidi"/>
          <w:b/>
          <w:bCs/>
          <w:sz w:val="28"/>
          <w:szCs w:val="28"/>
        </w:rPr>
      </w:pPr>
    </w:p>
    <w:p w:rsidR="00A37ECD" w:rsidRPr="0030208E" w:rsidRDefault="00A37ECD" w:rsidP="00A37ECD">
      <w:pPr>
        <w:spacing w:line="480" w:lineRule="auto"/>
        <w:jc w:val="both"/>
        <w:rPr>
          <w:rFonts w:asciiTheme="majorBidi" w:hAnsiTheme="majorBidi" w:cstheme="majorBidi"/>
          <w:b/>
          <w:bCs/>
          <w:sz w:val="24"/>
          <w:szCs w:val="24"/>
        </w:rPr>
      </w:pPr>
      <w:r w:rsidRPr="0030208E">
        <w:rPr>
          <w:rFonts w:asciiTheme="majorBidi" w:hAnsiTheme="majorBidi" w:cstheme="majorBidi"/>
          <w:b/>
          <w:bCs/>
          <w:sz w:val="28"/>
          <w:szCs w:val="28"/>
        </w:rPr>
        <w:lastRenderedPageBreak/>
        <w:t>Conclusion</w:t>
      </w:r>
    </w:p>
    <w:p w:rsidR="00A37ECD" w:rsidRPr="003553B0" w:rsidRDefault="00A37ECD" w:rsidP="00A37ECD">
      <w:pPr>
        <w:spacing w:line="360" w:lineRule="auto"/>
        <w:ind w:firstLine="720"/>
        <w:jc w:val="both"/>
        <w:rPr>
          <w:rFonts w:asciiTheme="majorBidi" w:hAnsiTheme="majorBidi" w:cstheme="majorBidi"/>
          <w:sz w:val="24"/>
          <w:szCs w:val="24"/>
        </w:rPr>
      </w:pPr>
      <w:r w:rsidRPr="003553B0">
        <w:rPr>
          <w:rFonts w:asciiTheme="majorBidi" w:hAnsiTheme="majorBidi" w:cstheme="majorBidi"/>
          <w:sz w:val="24"/>
          <w:szCs w:val="24"/>
        </w:rPr>
        <w:t xml:space="preserve">From the forgoing, sustainable development is inevitable challenge </w:t>
      </w:r>
      <w:r>
        <w:rPr>
          <w:rFonts w:asciiTheme="majorBidi" w:hAnsiTheme="majorBidi" w:cstheme="majorBidi"/>
          <w:sz w:val="24"/>
          <w:szCs w:val="24"/>
        </w:rPr>
        <w:t xml:space="preserve">in the </w:t>
      </w:r>
      <w:r w:rsidRPr="003553B0">
        <w:rPr>
          <w:rFonts w:asciiTheme="majorBidi" w:hAnsiTheme="majorBidi" w:cstheme="majorBidi"/>
          <w:sz w:val="24"/>
          <w:szCs w:val="24"/>
        </w:rPr>
        <w:t>developing nations</w:t>
      </w:r>
      <w:r>
        <w:rPr>
          <w:rFonts w:asciiTheme="majorBidi" w:hAnsiTheme="majorBidi" w:cstheme="majorBidi"/>
          <w:sz w:val="24"/>
          <w:szCs w:val="24"/>
        </w:rPr>
        <w:t xml:space="preserve"> including Nigeria. </w:t>
      </w:r>
      <w:r w:rsidRPr="003553B0">
        <w:rPr>
          <w:rFonts w:asciiTheme="majorBidi" w:hAnsiTheme="majorBidi" w:cstheme="majorBidi"/>
          <w:sz w:val="24"/>
          <w:szCs w:val="24"/>
        </w:rPr>
        <w:t xml:space="preserve">Nigeria is endowed with abundant natural and human resources which ought to place the country in the front list of </w:t>
      </w:r>
      <w:r>
        <w:rPr>
          <w:rFonts w:asciiTheme="majorBidi" w:hAnsiTheme="majorBidi" w:cstheme="majorBidi"/>
          <w:sz w:val="24"/>
          <w:szCs w:val="24"/>
        </w:rPr>
        <w:t xml:space="preserve">the </w:t>
      </w:r>
      <w:r w:rsidRPr="003553B0">
        <w:rPr>
          <w:rFonts w:asciiTheme="majorBidi" w:hAnsiTheme="majorBidi" w:cstheme="majorBidi"/>
          <w:sz w:val="24"/>
          <w:szCs w:val="24"/>
        </w:rPr>
        <w:t>developed nations. For a country having population of 150m, largest producer of columbite and 6</w:t>
      </w:r>
      <w:r w:rsidRPr="003553B0">
        <w:rPr>
          <w:rFonts w:asciiTheme="majorBidi" w:hAnsiTheme="majorBidi" w:cstheme="majorBidi"/>
          <w:sz w:val="24"/>
          <w:szCs w:val="24"/>
          <w:vertAlign w:val="superscript"/>
        </w:rPr>
        <w:t>th</w:t>
      </w:r>
      <w:r w:rsidRPr="003553B0">
        <w:rPr>
          <w:rFonts w:asciiTheme="majorBidi" w:hAnsiTheme="majorBidi" w:cstheme="majorBidi"/>
          <w:sz w:val="24"/>
          <w:szCs w:val="24"/>
        </w:rPr>
        <w:t xml:space="preserve"> of largest oil-producing countries and of great potentials in agricultural economy to be paradoxically counted among the 15 poorest countries raises a serious question. This unfriendly situation has called for several attempts to move the nation for where it is </w:t>
      </w:r>
      <w:r>
        <w:rPr>
          <w:rFonts w:asciiTheme="majorBidi" w:hAnsiTheme="majorBidi" w:cstheme="majorBidi"/>
          <w:sz w:val="24"/>
          <w:szCs w:val="24"/>
        </w:rPr>
        <w:t>presently</w:t>
      </w:r>
      <w:r w:rsidRPr="003553B0">
        <w:rPr>
          <w:rFonts w:asciiTheme="majorBidi" w:hAnsiTheme="majorBidi" w:cstheme="majorBidi"/>
          <w:sz w:val="24"/>
          <w:szCs w:val="24"/>
        </w:rPr>
        <w:t xml:space="preserve"> to where it ought to be among the developed </w:t>
      </w:r>
      <w:r>
        <w:rPr>
          <w:rFonts w:asciiTheme="majorBidi" w:hAnsiTheme="majorBidi" w:cstheme="majorBidi"/>
          <w:sz w:val="24"/>
          <w:szCs w:val="24"/>
        </w:rPr>
        <w:t>nations</w:t>
      </w:r>
      <w:r w:rsidRPr="003553B0">
        <w:rPr>
          <w:rFonts w:asciiTheme="majorBidi" w:hAnsiTheme="majorBidi" w:cstheme="majorBidi"/>
          <w:sz w:val="24"/>
          <w:szCs w:val="24"/>
        </w:rPr>
        <w:t>.  Many researchers have identified problem</w:t>
      </w:r>
      <w:r>
        <w:rPr>
          <w:rFonts w:asciiTheme="majorBidi" w:hAnsiTheme="majorBidi" w:cstheme="majorBidi"/>
          <w:sz w:val="24"/>
          <w:szCs w:val="24"/>
        </w:rPr>
        <w:t>s</w:t>
      </w:r>
      <w:r w:rsidRPr="003553B0">
        <w:rPr>
          <w:rFonts w:asciiTheme="majorBidi" w:hAnsiTheme="majorBidi" w:cstheme="majorBidi"/>
          <w:sz w:val="24"/>
          <w:szCs w:val="24"/>
        </w:rPr>
        <w:t xml:space="preserve"> and suggest solutions, but persistent condition call for more approach</w:t>
      </w:r>
      <w:r>
        <w:rPr>
          <w:rFonts w:asciiTheme="majorBidi" w:hAnsiTheme="majorBidi" w:cstheme="majorBidi"/>
          <w:sz w:val="24"/>
          <w:szCs w:val="24"/>
        </w:rPr>
        <w:t>es</w:t>
      </w:r>
      <w:r w:rsidRPr="003553B0">
        <w:rPr>
          <w:rFonts w:asciiTheme="majorBidi" w:hAnsiTheme="majorBidi" w:cstheme="majorBidi"/>
          <w:sz w:val="24"/>
          <w:szCs w:val="24"/>
        </w:rPr>
        <w:t>.</w:t>
      </w:r>
    </w:p>
    <w:p w:rsidR="00A37ECD" w:rsidRPr="003553B0" w:rsidRDefault="00A37ECD" w:rsidP="00A37ECD">
      <w:pPr>
        <w:spacing w:line="360" w:lineRule="auto"/>
        <w:ind w:firstLine="720"/>
        <w:jc w:val="both"/>
        <w:rPr>
          <w:rFonts w:asciiTheme="majorBidi" w:hAnsiTheme="majorBidi" w:cstheme="majorBidi"/>
          <w:sz w:val="24"/>
          <w:szCs w:val="24"/>
        </w:rPr>
      </w:pPr>
      <w:r w:rsidRPr="003553B0">
        <w:rPr>
          <w:rFonts w:asciiTheme="majorBidi" w:hAnsiTheme="majorBidi" w:cstheme="majorBidi"/>
          <w:sz w:val="24"/>
          <w:szCs w:val="24"/>
        </w:rPr>
        <w:t>Al-Qaradawi, a human right advocate and Islamic scholar and activist per excellent, has attended to many challenge</w:t>
      </w:r>
      <w:r>
        <w:rPr>
          <w:rFonts w:asciiTheme="majorBidi" w:hAnsiTheme="majorBidi" w:cstheme="majorBidi"/>
          <w:sz w:val="24"/>
          <w:szCs w:val="24"/>
        </w:rPr>
        <w:t>s</w:t>
      </w:r>
      <w:r w:rsidRPr="003553B0">
        <w:rPr>
          <w:rFonts w:asciiTheme="majorBidi" w:hAnsiTheme="majorBidi" w:cstheme="majorBidi"/>
          <w:sz w:val="24"/>
          <w:szCs w:val="24"/>
        </w:rPr>
        <w:t xml:space="preserve"> facing Muslim nations. On sustainable development that would take care of every citizen, the opinion offered by him if properly implemented would have a long way in assuring a meaningful development. For instance, if Nigeria from time to time update its development planning and follow it up with proper implementation and periodic evaluation of its</w:t>
      </w:r>
      <w:r>
        <w:rPr>
          <w:rFonts w:asciiTheme="majorBidi" w:hAnsiTheme="majorBidi" w:cstheme="majorBidi"/>
          <w:sz w:val="24"/>
          <w:szCs w:val="24"/>
        </w:rPr>
        <w:t xml:space="preserve"> progress, the situation would have improved better.</w:t>
      </w:r>
    </w:p>
    <w:p w:rsidR="00A37ECD" w:rsidRPr="003553B0" w:rsidRDefault="00A37ECD" w:rsidP="00A37ECD">
      <w:pPr>
        <w:spacing w:line="360" w:lineRule="auto"/>
        <w:ind w:firstLine="720"/>
        <w:jc w:val="both"/>
        <w:rPr>
          <w:rFonts w:asciiTheme="majorBidi" w:hAnsiTheme="majorBidi" w:cstheme="majorBidi"/>
          <w:color w:val="FF0000"/>
          <w:sz w:val="24"/>
          <w:szCs w:val="24"/>
        </w:rPr>
      </w:pPr>
      <w:r w:rsidRPr="003553B0">
        <w:rPr>
          <w:rFonts w:asciiTheme="majorBidi" w:hAnsiTheme="majorBidi" w:cstheme="majorBidi"/>
          <w:sz w:val="24"/>
          <w:szCs w:val="24"/>
        </w:rPr>
        <w:t>Majority of employable human resources who are being wasted due to unemployment could be accommodated in diversified economy which Nigeria is yet to develop as against over dependence on mono-cultural economy of crude oil exportation. Functional education must be offered to boost the quality of human capital and facilities must be put in place for implementation their research findings.</w:t>
      </w:r>
      <w:r w:rsidRPr="003553B0">
        <w:rPr>
          <w:rFonts w:asciiTheme="majorBidi" w:hAnsiTheme="majorBidi" w:cstheme="majorBidi"/>
          <w:color w:val="FF0000"/>
          <w:sz w:val="24"/>
          <w:szCs w:val="24"/>
        </w:rPr>
        <w:t xml:space="preserve"> </w:t>
      </w:r>
    </w:p>
    <w:p w:rsidR="00A37ECD" w:rsidRDefault="00A37ECD" w:rsidP="00A37ECD">
      <w:pPr>
        <w:spacing w:line="360" w:lineRule="auto"/>
        <w:ind w:firstLine="720"/>
        <w:jc w:val="both"/>
        <w:rPr>
          <w:rFonts w:asciiTheme="majorBidi" w:hAnsiTheme="majorBidi" w:cstheme="majorBidi"/>
          <w:sz w:val="24"/>
          <w:szCs w:val="24"/>
        </w:rPr>
      </w:pPr>
      <w:r w:rsidRPr="003553B0">
        <w:rPr>
          <w:rFonts w:asciiTheme="majorBidi" w:hAnsiTheme="majorBidi" w:cstheme="majorBidi"/>
          <w:sz w:val="24"/>
          <w:szCs w:val="24"/>
        </w:rPr>
        <w:t xml:space="preserve">Industrialization should replace importation of foreign goods so that expenditure would be reduced and employment creation be ensured. Habitual culture of wastage of all kinds of resources should be discouraged and persistence of any individual be punished. Corruption which has become norms to every Nigeria should be drastically reduced to bearable minimum.   </w:t>
      </w:r>
    </w:p>
    <w:p w:rsidR="00A37ECD" w:rsidRDefault="00A37ECD" w:rsidP="00A37ECD">
      <w:pPr>
        <w:spacing w:line="480" w:lineRule="auto"/>
        <w:ind w:firstLine="720"/>
        <w:jc w:val="both"/>
        <w:rPr>
          <w:rFonts w:asciiTheme="majorBidi" w:hAnsiTheme="majorBidi" w:cstheme="majorBidi"/>
          <w:sz w:val="24"/>
          <w:szCs w:val="24"/>
        </w:rPr>
      </w:pPr>
    </w:p>
    <w:p w:rsidR="00A37ECD" w:rsidRDefault="00A37ECD" w:rsidP="00A37ECD">
      <w:pPr>
        <w:spacing w:line="480" w:lineRule="auto"/>
        <w:ind w:firstLine="720"/>
        <w:jc w:val="both"/>
        <w:rPr>
          <w:rFonts w:asciiTheme="majorBidi" w:hAnsiTheme="majorBidi" w:cstheme="majorBidi"/>
          <w:sz w:val="24"/>
          <w:szCs w:val="24"/>
        </w:rPr>
      </w:pPr>
    </w:p>
    <w:p w:rsidR="00A37ECD" w:rsidRPr="0044292C" w:rsidRDefault="00A37ECD" w:rsidP="00A37ECD">
      <w:pPr>
        <w:spacing w:after="0" w:line="480" w:lineRule="auto"/>
        <w:jc w:val="both"/>
        <w:rPr>
          <w:rFonts w:asciiTheme="majorBidi" w:hAnsiTheme="majorBidi" w:cstheme="majorBidi"/>
          <w:b/>
          <w:bCs/>
          <w:sz w:val="24"/>
          <w:szCs w:val="24"/>
          <w:lang w:val="en-IE"/>
        </w:rPr>
      </w:pPr>
      <w:r w:rsidRPr="0044292C">
        <w:rPr>
          <w:rFonts w:asciiTheme="majorBidi" w:hAnsiTheme="majorBidi" w:cstheme="majorBidi"/>
          <w:b/>
          <w:bCs/>
          <w:sz w:val="24"/>
          <w:szCs w:val="24"/>
          <w:lang w:val="en-IE"/>
        </w:rPr>
        <w:lastRenderedPageBreak/>
        <w:t>Notes and Reference</w:t>
      </w:r>
      <w:r>
        <w:rPr>
          <w:rFonts w:asciiTheme="majorBidi" w:hAnsiTheme="majorBidi" w:cstheme="majorBidi"/>
          <w:b/>
          <w:bCs/>
          <w:sz w:val="24"/>
          <w:szCs w:val="24"/>
          <w:lang w:val="en-IE"/>
        </w:rPr>
        <w:t>s</w:t>
      </w:r>
    </w:p>
    <w:sectPr w:rsidR="00A37ECD" w:rsidRPr="0044292C" w:rsidSect="00A2000B">
      <w:footerReference w:type="default" r:id="rId7"/>
      <w:endnotePr>
        <w:numFmt w:val="decimal"/>
      </w:endnotePr>
      <w:pgSz w:w="12240" w:h="15840"/>
      <w:pgMar w:top="1440" w:right="1440" w:bottom="1170" w:left="1440" w:header="720" w:footer="720"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213C" w:rsidRDefault="00E3213C" w:rsidP="00A37ECD">
      <w:pPr>
        <w:spacing w:after="0" w:line="240" w:lineRule="auto"/>
      </w:pPr>
      <w:r>
        <w:separator/>
      </w:r>
    </w:p>
  </w:endnote>
  <w:endnote w:type="continuationSeparator" w:id="1">
    <w:p w:rsidR="00E3213C" w:rsidRDefault="00E3213C" w:rsidP="00A37ECD">
      <w:pPr>
        <w:spacing w:after="0" w:line="240" w:lineRule="auto"/>
      </w:pPr>
      <w:r>
        <w:continuationSeparator/>
      </w:r>
    </w:p>
  </w:endnote>
  <w:endnote w:id="2">
    <w:p w:rsidR="00A37ECD" w:rsidRPr="00C61191" w:rsidRDefault="00A37ECD" w:rsidP="00A37ECD">
      <w:pPr>
        <w:pStyle w:val="EndnoteText"/>
        <w:ind w:left="360" w:hanging="360"/>
        <w:jc w:val="both"/>
        <w:rPr>
          <w:rFonts w:asciiTheme="majorBidi" w:hAnsiTheme="majorBidi" w:cstheme="majorBidi"/>
          <w:sz w:val="22"/>
          <w:szCs w:val="22"/>
        </w:rPr>
      </w:pPr>
      <w:r w:rsidRPr="00651995">
        <w:rPr>
          <w:rStyle w:val="EndnoteReference"/>
          <w:rFonts w:asciiTheme="majorBidi" w:hAnsiTheme="majorBidi" w:cstheme="majorBidi"/>
          <w:sz w:val="24"/>
          <w:szCs w:val="24"/>
        </w:rPr>
        <w:endnoteRef/>
      </w:r>
      <w:r w:rsidRPr="00651995">
        <w:rPr>
          <w:rFonts w:asciiTheme="majorBidi" w:hAnsiTheme="majorBidi" w:cstheme="majorBidi"/>
          <w:sz w:val="24"/>
          <w:szCs w:val="24"/>
        </w:rPr>
        <w:t>.</w:t>
      </w:r>
      <w:r w:rsidRPr="00B230D0">
        <w:rPr>
          <w:rFonts w:asciiTheme="majorBidi" w:hAnsiTheme="majorBidi" w:cstheme="majorBidi"/>
          <w:sz w:val="22"/>
          <w:szCs w:val="22"/>
        </w:rPr>
        <w:t xml:space="preserve">T.S, Gyang, </w:t>
      </w:r>
      <w:r>
        <w:rPr>
          <w:rFonts w:asciiTheme="majorBidi" w:hAnsiTheme="majorBidi" w:cstheme="majorBidi"/>
          <w:sz w:val="22"/>
          <w:szCs w:val="22"/>
        </w:rPr>
        <w:t>‘</w:t>
      </w:r>
      <w:r w:rsidRPr="00B230D0">
        <w:rPr>
          <w:rFonts w:asciiTheme="majorBidi" w:hAnsiTheme="majorBidi" w:cstheme="majorBidi"/>
          <w:sz w:val="22"/>
          <w:szCs w:val="22"/>
        </w:rPr>
        <w:t xml:space="preserve">Human Resources Development in Nigeria: Roadmap for Vision 20:2020’ </w:t>
      </w:r>
      <w:r w:rsidRPr="00F97775">
        <w:rPr>
          <w:rFonts w:asciiTheme="majorBidi" w:hAnsiTheme="majorBidi" w:cstheme="majorBidi"/>
          <w:i/>
          <w:iCs/>
          <w:sz w:val="22"/>
          <w:szCs w:val="22"/>
        </w:rPr>
        <w:t>International Journal of Economic Development Research and Investment</w:t>
      </w:r>
      <w:r w:rsidRPr="00B230D0">
        <w:rPr>
          <w:rFonts w:asciiTheme="majorBidi" w:hAnsiTheme="majorBidi" w:cstheme="majorBidi"/>
          <w:sz w:val="22"/>
          <w:szCs w:val="22"/>
        </w:rPr>
        <w:t>, Vol</w:t>
      </w:r>
      <w:r>
        <w:rPr>
          <w:rFonts w:asciiTheme="majorBidi" w:hAnsiTheme="majorBidi" w:cstheme="majorBidi"/>
          <w:sz w:val="22"/>
          <w:szCs w:val="22"/>
        </w:rPr>
        <w:t>.</w:t>
      </w:r>
      <w:r w:rsidRPr="00B230D0">
        <w:rPr>
          <w:rFonts w:asciiTheme="majorBidi" w:hAnsiTheme="majorBidi" w:cstheme="majorBidi"/>
          <w:sz w:val="22"/>
          <w:szCs w:val="22"/>
        </w:rPr>
        <w:t xml:space="preserve"> 2, No. 1, </w:t>
      </w:r>
      <w:r>
        <w:rPr>
          <w:rFonts w:asciiTheme="majorBidi" w:hAnsiTheme="majorBidi" w:cstheme="majorBidi"/>
          <w:sz w:val="22"/>
          <w:szCs w:val="22"/>
        </w:rPr>
        <w:t>(</w:t>
      </w:r>
      <w:r w:rsidRPr="00B230D0">
        <w:rPr>
          <w:rFonts w:asciiTheme="majorBidi" w:hAnsiTheme="majorBidi" w:cstheme="majorBidi"/>
          <w:sz w:val="22"/>
          <w:szCs w:val="22"/>
        </w:rPr>
        <w:t>April, 201</w:t>
      </w:r>
      <w:r w:rsidRPr="00D4110D">
        <w:rPr>
          <w:rFonts w:asciiTheme="majorBidi" w:hAnsiTheme="majorBidi" w:cstheme="majorBidi"/>
          <w:sz w:val="22"/>
          <w:szCs w:val="22"/>
        </w:rPr>
        <w:t>1), 7.</w:t>
      </w:r>
    </w:p>
  </w:endnote>
  <w:endnote w:id="3">
    <w:p w:rsidR="00A37ECD" w:rsidRPr="00C61191" w:rsidRDefault="00A37ECD" w:rsidP="00A37ECD">
      <w:pPr>
        <w:pStyle w:val="EndnoteText"/>
        <w:ind w:left="360" w:hanging="360"/>
        <w:jc w:val="both"/>
        <w:rPr>
          <w:rFonts w:asciiTheme="majorBidi" w:hAnsiTheme="majorBidi" w:cstheme="majorBidi"/>
          <w:color w:val="FF0000"/>
          <w:sz w:val="24"/>
          <w:szCs w:val="24"/>
        </w:rPr>
      </w:pPr>
      <w:r w:rsidRPr="00651995">
        <w:rPr>
          <w:rStyle w:val="EndnoteReference"/>
          <w:rFonts w:asciiTheme="majorBidi" w:hAnsiTheme="majorBidi" w:cstheme="majorBidi"/>
          <w:sz w:val="24"/>
          <w:szCs w:val="24"/>
        </w:rPr>
        <w:endnoteRef/>
      </w:r>
      <w:r>
        <w:rPr>
          <w:rFonts w:asciiTheme="majorBidi" w:hAnsiTheme="majorBidi" w:cstheme="majorBidi"/>
          <w:sz w:val="24"/>
          <w:szCs w:val="24"/>
        </w:rPr>
        <w:t xml:space="preserve">. </w:t>
      </w:r>
      <w:r w:rsidRPr="00651995">
        <w:rPr>
          <w:rFonts w:asciiTheme="majorBidi" w:hAnsiTheme="majorBidi" w:cstheme="majorBidi"/>
          <w:sz w:val="24"/>
          <w:szCs w:val="24"/>
        </w:rPr>
        <w:t xml:space="preserve"> </w:t>
      </w:r>
      <w:r w:rsidRPr="00493BF8">
        <w:rPr>
          <w:rFonts w:asciiTheme="majorBidi" w:hAnsiTheme="majorBidi" w:cstheme="majorBidi"/>
          <w:sz w:val="22"/>
          <w:szCs w:val="22"/>
        </w:rPr>
        <w:t xml:space="preserve">R.I. Adebayo, a Study of Some Factors Contending with Sustainable Development in Nigeria: A Muslim Perspective’ in </w:t>
      </w:r>
      <w:r w:rsidRPr="00493BF8">
        <w:rPr>
          <w:rFonts w:asciiTheme="majorBidi" w:hAnsiTheme="majorBidi" w:cstheme="majorBidi"/>
          <w:i/>
          <w:iCs/>
          <w:sz w:val="22"/>
          <w:szCs w:val="22"/>
        </w:rPr>
        <w:t>Culture, Science and Sustainable Development in Africa</w:t>
      </w:r>
      <w:r w:rsidRPr="00493BF8">
        <w:rPr>
          <w:rFonts w:asciiTheme="majorBidi" w:hAnsiTheme="majorBidi" w:cstheme="majorBidi"/>
          <w:sz w:val="22"/>
          <w:szCs w:val="22"/>
        </w:rPr>
        <w:t>, K. Opoku-Agyemang (ed) (Ghana, the University Press, University of Cape Coast; 2011), p. 208.</w:t>
      </w:r>
    </w:p>
  </w:endnote>
  <w:endnote w:id="4">
    <w:p w:rsidR="00A37ECD" w:rsidRPr="00E8747F" w:rsidRDefault="00A37ECD" w:rsidP="00A37ECD">
      <w:pPr>
        <w:autoSpaceDE w:val="0"/>
        <w:autoSpaceDN w:val="0"/>
        <w:adjustRightInd w:val="0"/>
        <w:spacing w:after="0" w:line="240" w:lineRule="auto"/>
        <w:ind w:left="360" w:right="-330" w:hanging="360"/>
        <w:jc w:val="both"/>
        <w:rPr>
          <w:rFonts w:asciiTheme="majorBidi" w:hAnsiTheme="majorBidi" w:cstheme="majorBidi"/>
          <w:i/>
          <w:iCs/>
          <w:sz w:val="24"/>
          <w:szCs w:val="24"/>
        </w:rPr>
      </w:pPr>
      <w:r w:rsidRPr="00C61191">
        <w:rPr>
          <w:rStyle w:val="EndnoteReference"/>
          <w:rFonts w:asciiTheme="majorBidi" w:hAnsiTheme="majorBidi" w:cstheme="majorBidi"/>
          <w:color w:val="FF0000"/>
          <w:sz w:val="24"/>
          <w:szCs w:val="24"/>
        </w:rPr>
        <w:endnoteRef/>
      </w:r>
      <w:r w:rsidRPr="00C61191">
        <w:rPr>
          <w:rFonts w:asciiTheme="majorBidi" w:hAnsiTheme="majorBidi" w:cstheme="majorBidi"/>
          <w:color w:val="FF0000"/>
          <w:sz w:val="24"/>
          <w:szCs w:val="24"/>
        </w:rPr>
        <w:t xml:space="preserve">.  </w:t>
      </w:r>
      <w:r w:rsidRPr="00F5350B">
        <w:rPr>
          <w:rFonts w:asciiTheme="majorBidi" w:hAnsiTheme="majorBidi" w:cstheme="majorBidi"/>
          <w:sz w:val="24"/>
          <w:szCs w:val="24"/>
          <w:lang w:eastAsia="en-IE"/>
        </w:rPr>
        <w:t>Y. A. Al-</w:t>
      </w:r>
      <w:r w:rsidRPr="00F5350B">
        <w:rPr>
          <w:rFonts w:asciiTheme="majorBidi" w:hAnsiTheme="majorBidi" w:cstheme="majorBidi"/>
          <w:sz w:val="24"/>
          <w:szCs w:val="24"/>
        </w:rPr>
        <w:t>Qaraḍāwī</w:t>
      </w:r>
      <w:r w:rsidRPr="00F5350B">
        <w:rPr>
          <w:rFonts w:asciiTheme="majorBidi" w:hAnsiTheme="majorBidi" w:cstheme="majorBidi"/>
          <w:sz w:val="24"/>
          <w:szCs w:val="24"/>
          <w:lang w:eastAsia="en-IE"/>
        </w:rPr>
        <w:t>,</w:t>
      </w:r>
      <w:r w:rsidRPr="00F5350B">
        <w:rPr>
          <w:rFonts w:asciiTheme="majorBidi" w:hAnsiTheme="majorBidi" w:cstheme="majorBidi"/>
          <w:i/>
          <w:iCs/>
          <w:sz w:val="24"/>
          <w:szCs w:val="24"/>
          <w:lang w:eastAsia="en-IE"/>
        </w:rPr>
        <w:t xml:space="preserve"> Dawru-l-Qiyam wa-l-Akhlaq fi-l-Iqtisadi-l-Islami, </w:t>
      </w:r>
      <w:r w:rsidRPr="00F5350B">
        <w:rPr>
          <w:rFonts w:asciiTheme="majorBidi" w:hAnsiTheme="majorBidi" w:cstheme="majorBidi"/>
          <w:sz w:val="24"/>
          <w:szCs w:val="24"/>
          <w:lang w:eastAsia="en-IE"/>
        </w:rPr>
        <w:t xml:space="preserve">(Cairo: Wahabah Publication; 1995). </w:t>
      </w:r>
    </w:p>
  </w:endnote>
  <w:endnote w:id="5">
    <w:p w:rsidR="00A37ECD" w:rsidRPr="00E8747F" w:rsidRDefault="00A37ECD" w:rsidP="00A37ECD">
      <w:pPr>
        <w:pStyle w:val="EndnoteText"/>
        <w:ind w:left="360" w:hanging="360"/>
        <w:jc w:val="both"/>
        <w:rPr>
          <w:rFonts w:asciiTheme="majorBidi" w:hAnsiTheme="majorBidi" w:cstheme="majorBidi"/>
          <w:sz w:val="22"/>
          <w:szCs w:val="22"/>
        </w:rPr>
      </w:pPr>
      <w:r w:rsidRPr="00C61191">
        <w:rPr>
          <w:rStyle w:val="EndnoteReference"/>
          <w:rFonts w:asciiTheme="majorBidi" w:hAnsiTheme="majorBidi" w:cstheme="majorBidi"/>
          <w:color w:val="FF0000"/>
          <w:sz w:val="24"/>
          <w:szCs w:val="24"/>
        </w:rPr>
        <w:endnoteRef/>
      </w:r>
      <w:r w:rsidRPr="00C61191">
        <w:rPr>
          <w:rFonts w:asciiTheme="majorBidi" w:hAnsiTheme="majorBidi" w:cstheme="majorBidi"/>
          <w:color w:val="FF0000"/>
          <w:sz w:val="24"/>
          <w:szCs w:val="24"/>
        </w:rPr>
        <w:t xml:space="preserve">.  </w:t>
      </w:r>
      <w:r w:rsidRPr="00D4110D">
        <w:rPr>
          <w:rFonts w:asciiTheme="majorBidi" w:hAnsiTheme="majorBidi" w:cstheme="majorBidi"/>
          <w:sz w:val="22"/>
          <w:szCs w:val="22"/>
        </w:rPr>
        <w:t xml:space="preserve">M. H. Jonathan, </w:t>
      </w:r>
      <w:r w:rsidRPr="00D4110D">
        <w:rPr>
          <w:rFonts w:asciiTheme="majorBidi" w:hAnsiTheme="majorBidi" w:cstheme="majorBidi"/>
          <w:i/>
          <w:iCs/>
          <w:sz w:val="22"/>
          <w:szCs w:val="22"/>
        </w:rPr>
        <w:t>Basic Principles of Sustainable Development</w:t>
      </w:r>
      <w:r w:rsidRPr="00D4110D">
        <w:rPr>
          <w:rFonts w:asciiTheme="majorBidi" w:hAnsiTheme="majorBidi" w:cstheme="majorBidi"/>
          <w:sz w:val="22"/>
          <w:szCs w:val="22"/>
        </w:rPr>
        <w:t xml:space="preserve">, (USA; Global Development and Environment Institute, Tufts University, 2000), </w:t>
      </w:r>
      <w:r>
        <w:rPr>
          <w:rFonts w:asciiTheme="majorBidi" w:hAnsiTheme="majorBidi" w:cstheme="majorBidi"/>
          <w:sz w:val="22"/>
          <w:szCs w:val="22"/>
        </w:rPr>
        <w:t xml:space="preserve">p. </w:t>
      </w:r>
      <w:r w:rsidRPr="00D4110D">
        <w:rPr>
          <w:rFonts w:asciiTheme="majorBidi" w:hAnsiTheme="majorBidi" w:cstheme="majorBidi"/>
          <w:sz w:val="22"/>
          <w:szCs w:val="22"/>
        </w:rPr>
        <w:t>5.</w:t>
      </w:r>
    </w:p>
  </w:endnote>
  <w:endnote w:id="6">
    <w:p w:rsidR="00A37ECD" w:rsidRPr="00E8747F" w:rsidRDefault="00A37ECD" w:rsidP="00A37ECD">
      <w:pPr>
        <w:pStyle w:val="EndnoteText"/>
        <w:ind w:left="360" w:hanging="360"/>
        <w:jc w:val="both"/>
        <w:rPr>
          <w:rFonts w:asciiTheme="majorBidi" w:hAnsiTheme="majorBidi" w:cstheme="majorBidi"/>
          <w:sz w:val="22"/>
          <w:szCs w:val="22"/>
        </w:rPr>
      </w:pPr>
      <w:r w:rsidRPr="00C61191">
        <w:rPr>
          <w:rStyle w:val="EndnoteReference"/>
          <w:rFonts w:asciiTheme="majorBidi" w:hAnsiTheme="majorBidi" w:cstheme="majorBidi"/>
          <w:color w:val="FF0000"/>
          <w:sz w:val="24"/>
          <w:szCs w:val="24"/>
        </w:rPr>
        <w:endnoteRef/>
      </w:r>
      <w:r w:rsidRPr="00C61191">
        <w:rPr>
          <w:rFonts w:asciiTheme="majorBidi" w:hAnsiTheme="majorBidi" w:cstheme="majorBidi"/>
          <w:color w:val="FF0000"/>
          <w:sz w:val="24"/>
          <w:szCs w:val="24"/>
        </w:rPr>
        <w:t xml:space="preserve"> </w:t>
      </w:r>
      <w:r w:rsidRPr="009E15B9">
        <w:rPr>
          <w:rFonts w:asciiTheme="majorBidi" w:hAnsiTheme="majorBidi" w:cstheme="majorBidi"/>
          <w:sz w:val="22"/>
          <w:szCs w:val="22"/>
        </w:rPr>
        <w:t xml:space="preserve">R.I. Adebayo, </w:t>
      </w:r>
      <w:r w:rsidRPr="009E15B9">
        <w:rPr>
          <w:rFonts w:asciiTheme="majorBidi" w:hAnsiTheme="majorBidi" w:cstheme="majorBidi"/>
          <w:i/>
          <w:iCs/>
          <w:sz w:val="22"/>
          <w:szCs w:val="22"/>
        </w:rPr>
        <w:t>A Study of Some Factors Contending with Sustainable Development in Nigeria: A Muslim Perspective,</w:t>
      </w:r>
      <w:r w:rsidRPr="009E15B9">
        <w:rPr>
          <w:rFonts w:asciiTheme="majorBidi" w:hAnsiTheme="majorBidi" w:cstheme="majorBidi"/>
          <w:sz w:val="22"/>
          <w:szCs w:val="22"/>
        </w:rPr>
        <w:t xml:space="preserve"> p.206.</w:t>
      </w:r>
    </w:p>
  </w:endnote>
  <w:endnote w:id="7">
    <w:p w:rsidR="00A37ECD" w:rsidRPr="0004607D" w:rsidRDefault="00A37ECD" w:rsidP="00A37ECD">
      <w:pPr>
        <w:pStyle w:val="EndnoteText"/>
        <w:ind w:left="360" w:hanging="360"/>
        <w:jc w:val="both"/>
        <w:rPr>
          <w:rFonts w:asciiTheme="majorBidi" w:hAnsiTheme="majorBidi" w:cstheme="majorBidi"/>
          <w:sz w:val="22"/>
          <w:szCs w:val="22"/>
        </w:rPr>
      </w:pPr>
      <w:r w:rsidRPr="00C61191">
        <w:rPr>
          <w:rStyle w:val="EndnoteReference"/>
          <w:rFonts w:asciiTheme="majorBidi" w:hAnsiTheme="majorBidi" w:cstheme="majorBidi"/>
          <w:color w:val="FF0000"/>
          <w:sz w:val="24"/>
          <w:szCs w:val="24"/>
        </w:rPr>
        <w:endnoteRef/>
      </w:r>
      <w:r w:rsidRPr="00C61191">
        <w:rPr>
          <w:rFonts w:asciiTheme="majorBidi" w:hAnsiTheme="majorBidi" w:cstheme="majorBidi"/>
          <w:color w:val="FF0000"/>
          <w:sz w:val="24"/>
          <w:szCs w:val="24"/>
        </w:rPr>
        <w:t xml:space="preserve">.  </w:t>
      </w:r>
      <w:r w:rsidRPr="00DA3623">
        <w:rPr>
          <w:rFonts w:asciiTheme="majorBidi" w:hAnsiTheme="majorBidi" w:cstheme="majorBidi"/>
          <w:sz w:val="22"/>
          <w:szCs w:val="22"/>
        </w:rPr>
        <w:t xml:space="preserve">S.O, Oluwatobi and I. O, Ogunrinola, ‘Government Expenditure on Human Capital Development: Implications for Economic Growth in Nigeria’, </w:t>
      </w:r>
      <w:r w:rsidRPr="00DA3623">
        <w:rPr>
          <w:rFonts w:asciiTheme="majorBidi" w:hAnsiTheme="majorBidi" w:cstheme="majorBidi"/>
          <w:i/>
          <w:iCs/>
          <w:sz w:val="22"/>
          <w:szCs w:val="22"/>
        </w:rPr>
        <w:t>Journal of Sustainable Development</w:t>
      </w:r>
      <w:r w:rsidRPr="00DA3623">
        <w:rPr>
          <w:rFonts w:asciiTheme="majorBidi" w:hAnsiTheme="majorBidi" w:cstheme="majorBidi"/>
          <w:sz w:val="22"/>
          <w:szCs w:val="22"/>
        </w:rPr>
        <w:t xml:space="preserve">, </w:t>
      </w:r>
      <w:r w:rsidRPr="00DA3623">
        <w:rPr>
          <w:rFonts w:asciiTheme="majorBidi" w:hAnsiTheme="majorBidi" w:cstheme="majorBidi"/>
          <w:i/>
          <w:iCs/>
          <w:sz w:val="22"/>
          <w:szCs w:val="22"/>
        </w:rPr>
        <w:t>Canadian Centre of Science and Education</w:t>
      </w:r>
      <w:r w:rsidRPr="00DA3623">
        <w:rPr>
          <w:rFonts w:asciiTheme="majorBidi" w:hAnsiTheme="majorBidi" w:cstheme="majorBidi"/>
          <w:sz w:val="22"/>
          <w:szCs w:val="22"/>
        </w:rPr>
        <w:t>, Vol.4, No. 3, (2011),</w:t>
      </w:r>
      <w:r>
        <w:rPr>
          <w:rFonts w:asciiTheme="majorBidi" w:hAnsiTheme="majorBidi" w:cstheme="majorBidi"/>
          <w:sz w:val="22"/>
          <w:szCs w:val="22"/>
        </w:rPr>
        <w:t xml:space="preserve"> p.</w:t>
      </w:r>
      <w:r w:rsidRPr="00DA3623">
        <w:rPr>
          <w:rFonts w:asciiTheme="majorBidi" w:hAnsiTheme="majorBidi" w:cstheme="majorBidi"/>
          <w:sz w:val="22"/>
          <w:szCs w:val="22"/>
        </w:rPr>
        <w:t>73.</w:t>
      </w:r>
    </w:p>
  </w:endnote>
  <w:endnote w:id="8">
    <w:p w:rsidR="00A37ECD" w:rsidRPr="00A470E9" w:rsidRDefault="00A37ECD" w:rsidP="00A37ECD">
      <w:pPr>
        <w:pStyle w:val="EndnoteText"/>
        <w:ind w:left="360" w:hanging="360"/>
        <w:jc w:val="both"/>
        <w:rPr>
          <w:rFonts w:asciiTheme="majorBidi" w:hAnsiTheme="majorBidi" w:cstheme="majorBidi"/>
          <w:sz w:val="22"/>
          <w:szCs w:val="22"/>
        </w:rPr>
      </w:pPr>
      <w:r w:rsidRPr="00C61191">
        <w:rPr>
          <w:rStyle w:val="EndnoteReference"/>
          <w:rFonts w:asciiTheme="majorBidi" w:hAnsiTheme="majorBidi" w:cstheme="majorBidi"/>
          <w:color w:val="FF0000"/>
          <w:sz w:val="24"/>
          <w:szCs w:val="24"/>
        </w:rPr>
        <w:endnoteRef/>
      </w:r>
      <w:r w:rsidRPr="00C61191">
        <w:rPr>
          <w:rFonts w:asciiTheme="majorBidi" w:hAnsiTheme="majorBidi" w:cstheme="majorBidi"/>
          <w:color w:val="FF0000"/>
          <w:sz w:val="24"/>
          <w:szCs w:val="24"/>
        </w:rPr>
        <w:t xml:space="preserve">. </w:t>
      </w:r>
      <w:r w:rsidRPr="00DA3623">
        <w:rPr>
          <w:rFonts w:asciiTheme="majorBidi" w:hAnsiTheme="majorBidi" w:cstheme="majorBidi"/>
          <w:sz w:val="22"/>
          <w:szCs w:val="22"/>
        </w:rPr>
        <w:t>Geoffrey M</w:t>
      </w:r>
      <w:r w:rsidRPr="00A470E9">
        <w:rPr>
          <w:rFonts w:asciiTheme="majorBidi" w:hAnsiTheme="majorBidi" w:cstheme="majorBidi"/>
          <w:sz w:val="22"/>
          <w:szCs w:val="22"/>
        </w:rPr>
        <w:t xml:space="preserve">cNicoll, </w:t>
      </w:r>
      <w:r w:rsidRPr="00A470E9">
        <w:rPr>
          <w:rFonts w:asciiTheme="majorBidi" w:hAnsiTheme="majorBidi" w:cstheme="majorBidi"/>
          <w:i/>
          <w:iCs/>
          <w:sz w:val="22"/>
          <w:szCs w:val="22"/>
        </w:rPr>
        <w:t>Population and Development: an Introductory View</w:t>
      </w:r>
      <w:r w:rsidRPr="00A470E9">
        <w:rPr>
          <w:rFonts w:asciiTheme="majorBidi" w:hAnsiTheme="majorBidi" w:cstheme="majorBidi"/>
          <w:sz w:val="22"/>
          <w:szCs w:val="22"/>
        </w:rPr>
        <w:t>, (New York: Population Council, 2003) No.173, p.4.</w:t>
      </w:r>
    </w:p>
  </w:endnote>
  <w:endnote w:id="9">
    <w:p w:rsidR="00A37ECD" w:rsidRPr="00A470E9" w:rsidRDefault="00A37ECD" w:rsidP="00A37ECD">
      <w:pPr>
        <w:spacing w:after="0" w:line="240" w:lineRule="auto"/>
        <w:ind w:left="360" w:right="-270" w:hanging="360"/>
        <w:jc w:val="both"/>
        <w:rPr>
          <w:rFonts w:asciiTheme="majorBidi" w:hAnsiTheme="majorBidi" w:cstheme="majorBidi"/>
        </w:rPr>
      </w:pPr>
      <w:r w:rsidRPr="00A470E9">
        <w:rPr>
          <w:rStyle w:val="EndnoteReference"/>
          <w:rFonts w:asciiTheme="majorBidi" w:hAnsiTheme="majorBidi" w:cstheme="majorBidi"/>
          <w:sz w:val="24"/>
          <w:szCs w:val="24"/>
        </w:rPr>
        <w:endnoteRef/>
      </w:r>
      <w:r w:rsidRPr="00A470E9">
        <w:rPr>
          <w:rFonts w:asciiTheme="majorBidi" w:hAnsiTheme="majorBidi" w:cstheme="majorBidi"/>
          <w:sz w:val="24"/>
          <w:szCs w:val="24"/>
        </w:rPr>
        <w:t xml:space="preserve">. </w:t>
      </w:r>
      <w:r w:rsidRPr="00A470E9">
        <w:rPr>
          <w:rFonts w:asciiTheme="majorBidi" w:hAnsiTheme="majorBidi" w:cstheme="majorBidi"/>
        </w:rPr>
        <w:t xml:space="preserve">Tolu Lawal and Abe Oluwatoyin, ‘National Development in Nigeria: Issues, Challenges and Prospects’ </w:t>
      </w:r>
      <w:r w:rsidRPr="00A470E9">
        <w:rPr>
          <w:rFonts w:asciiTheme="majorBidi" w:hAnsiTheme="majorBidi" w:cstheme="majorBidi"/>
          <w:i/>
          <w:iCs/>
        </w:rPr>
        <w:t>Journal of Public Administration and Policy Research</w:t>
      </w:r>
      <w:r w:rsidRPr="00A470E9">
        <w:rPr>
          <w:rFonts w:asciiTheme="majorBidi" w:hAnsiTheme="majorBidi" w:cstheme="majorBidi"/>
        </w:rPr>
        <w:t>, Vol. 3, No. 9, (Nov. 2011), pp.237-238.</w:t>
      </w:r>
    </w:p>
  </w:endnote>
  <w:endnote w:id="10">
    <w:p w:rsidR="00A37ECD" w:rsidRPr="00A470E9" w:rsidRDefault="00A37ECD" w:rsidP="00A37ECD">
      <w:pPr>
        <w:pStyle w:val="EndnoteText"/>
        <w:ind w:left="360" w:hanging="360"/>
        <w:jc w:val="both"/>
        <w:rPr>
          <w:rFonts w:asciiTheme="majorBidi" w:hAnsiTheme="majorBidi" w:cstheme="majorBidi"/>
          <w:sz w:val="24"/>
          <w:szCs w:val="24"/>
        </w:rPr>
      </w:pPr>
      <w:r w:rsidRPr="00A470E9">
        <w:rPr>
          <w:rStyle w:val="EndnoteReference"/>
          <w:rFonts w:asciiTheme="majorBidi" w:hAnsiTheme="majorBidi" w:cstheme="majorBidi"/>
          <w:sz w:val="24"/>
          <w:szCs w:val="24"/>
        </w:rPr>
        <w:endnoteRef/>
      </w:r>
      <w:r w:rsidRPr="00A470E9">
        <w:rPr>
          <w:rFonts w:asciiTheme="majorBidi" w:hAnsiTheme="majorBidi" w:cstheme="majorBidi"/>
          <w:sz w:val="24"/>
          <w:szCs w:val="24"/>
        </w:rPr>
        <w:t xml:space="preserve">. </w:t>
      </w:r>
      <w:r w:rsidRPr="00A470E9">
        <w:rPr>
          <w:rFonts w:asciiTheme="majorBidi" w:hAnsiTheme="majorBidi" w:cstheme="majorBidi"/>
          <w:sz w:val="22"/>
          <w:szCs w:val="22"/>
        </w:rPr>
        <w:t xml:space="preserve">M.A. Jonathan, </w:t>
      </w:r>
      <w:r w:rsidRPr="00A470E9">
        <w:rPr>
          <w:rFonts w:asciiTheme="majorBidi" w:hAnsiTheme="majorBidi" w:cstheme="majorBidi"/>
          <w:i/>
          <w:iCs/>
          <w:sz w:val="22"/>
          <w:szCs w:val="22"/>
        </w:rPr>
        <w:t>Basic Principles of Sustainable Development</w:t>
      </w:r>
      <w:r w:rsidRPr="00A470E9">
        <w:rPr>
          <w:rFonts w:asciiTheme="majorBidi" w:hAnsiTheme="majorBidi" w:cstheme="majorBidi"/>
          <w:sz w:val="22"/>
          <w:szCs w:val="22"/>
        </w:rPr>
        <w:t>, p.13</w:t>
      </w:r>
    </w:p>
  </w:endnote>
  <w:endnote w:id="11">
    <w:p w:rsidR="00A37ECD" w:rsidRPr="00A470E9" w:rsidRDefault="00A37ECD" w:rsidP="00A37ECD">
      <w:pPr>
        <w:pStyle w:val="EndnoteText"/>
        <w:ind w:left="360" w:hanging="360"/>
        <w:jc w:val="both"/>
        <w:rPr>
          <w:rFonts w:asciiTheme="majorBidi" w:hAnsiTheme="majorBidi" w:cstheme="majorBidi"/>
          <w:sz w:val="24"/>
          <w:szCs w:val="24"/>
        </w:rPr>
      </w:pPr>
      <w:r w:rsidRPr="00A470E9">
        <w:rPr>
          <w:rStyle w:val="EndnoteReference"/>
          <w:rFonts w:asciiTheme="majorBidi" w:hAnsiTheme="majorBidi" w:cstheme="majorBidi"/>
          <w:sz w:val="24"/>
          <w:szCs w:val="24"/>
        </w:rPr>
        <w:endnoteRef/>
      </w:r>
      <w:r w:rsidRPr="00A470E9">
        <w:rPr>
          <w:rFonts w:asciiTheme="majorBidi" w:hAnsiTheme="majorBidi" w:cstheme="majorBidi"/>
          <w:sz w:val="24"/>
          <w:szCs w:val="24"/>
        </w:rPr>
        <w:t>. Ibid. pp.13-14</w:t>
      </w:r>
    </w:p>
  </w:endnote>
  <w:endnote w:id="12">
    <w:p w:rsidR="00A37ECD" w:rsidRPr="00A470E9" w:rsidRDefault="00A37ECD" w:rsidP="00A37ECD">
      <w:pPr>
        <w:pStyle w:val="EndnoteText"/>
        <w:ind w:left="360" w:hanging="360"/>
        <w:jc w:val="both"/>
        <w:rPr>
          <w:rFonts w:asciiTheme="majorBidi" w:hAnsiTheme="majorBidi" w:cstheme="majorBidi"/>
          <w:sz w:val="22"/>
          <w:szCs w:val="22"/>
        </w:rPr>
      </w:pPr>
      <w:r w:rsidRPr="00A470E9">
        <w:rPr>
          <w:rStyle w:val="EndnoteReference"/>
          <w:rFonts w:asciiTheme="majorBidi" w:hAnsiTheme="majorBidi" w:cstheme="majorBidi"/>
          <w:sz w:val="24"/>
          <w:szCs w:val="24"/>
        </w:rPr>
        <w:endnoteRef/>
      </w:r>
      <w:r w:rsidRPr="00A470E9">
        <w:rPr>
          <w:rFonts w:asciiTheme="majorBidi" w:hAnsiTheme="majorBidi" w:cstheme="majorBidi"/>
          <w:sz w:val="24"/>
          <w:szCs w:val="24"/>
        </w:rPr>
        <w:t xml:space="preserve">. </w:t>
      </w:r>
      <w:r w:rsidRPr="00A470E9">
        <w:rPr>
          <w:rFonts w:asciiTheme="majorBidi" w:hAnsiTheme="majorBidi" w:cstheme="majorBidi"/>
          <w:sz w:val="22"/>
          <w:szCs w:val="22"/>
        </w:rPr>
        <w:t xml:space="preserve">R.I. Adebayo, </w:t>
      </w:r>
      <w:r w:rsidRPr="00A470E9">
        <w:rPr>
          <w:rFonts w:asciiTheme="majorBidi" w:hAnsiTheme="majorBidi" w:cstheme="majorBidi"/>
          <w:i/>
          <w:iCs/>
          <w:sz w:val="22"/>
          <w:szCs w:val="22"/>
        </w:rPr>
        <w:t>A Study of Some Factors Contending with Sustainable Development in Nigeria: A Muslim Perspective,</w:t>
      </w:r>
      <w:r w:rsidRPr="00A470E9">
        <w:rPr>
          <w:rFonts w:asciiTheme="majorBidi" w:hAnsiTheme="majorBidi" w:cstheme="majorBidi"/>
          <w:sz w:val="22"/>
          <w:szCs w:val="22"/>
        </w:rPr>
        <w:t xml:space="preserve"> p.207.</w:t>
      </w:r>
    </w:p>
  </w:endnote>
  <w:endnote w:id="13">
    <w:p w:rsidR="00A37ECD" w:rsidRPr="00A470E9" w:rsidRDefault="00A37ECD" w:rsidP="00A37ECD">
      <w:pPr>
        <w:pStyle w:val="EndnoteText"/>
        <w:ind w:left="360" w:hanging="360"/>
        <w:jc w:val="both"/>
        <w:rPr>
          <w:rFonts w:asciiTheme="majorBidi" w:hAnsiTheme="majorBidi" w:cstheme="majorBidi"/>
          <w:sz w:val="24"/>
          <w:szCs w:val="24"/>
        </w:rPr>
      </w:pPr>
      <w:r w:rsidRPr="00A470E9">
        <w:rPr>
          <w:rStyle w:val="EndnoteReference"/>
          <w:rFonts w:asciiTheme="majorBidi" w:hAnsiTheme="majorBidi" w:cstheme="majorBidi"/>
          <w:sz w:val="24"/>
          <w:szCs w:val="24"/>
        </w:rPr>
        <w:endnoteRef/>
      </w:r>
      <w:r w:rsidRPr="00A470E9">
        <w:rPr>
          <w:rFonts w:asciiTheme="majorBidi" w:hAnsiTheme="majorBidi" w:cstheme="majorBidi"/>
          <w:sz w:val="24"/>
          <w:szCs w:val="24"/>
        </w:rPr>
        <w:t xml:space="preserve">. </w:t>
      </w:r>
      <w:r>
        <w:rPr>
          <w:rFonts w:asciiTheme="majorBidi" w:hAnsiTheme="majorBidi" w:cstheme="majorBidi"/>
          <w:sz w:val="24"/>
          <w:szCs w:val="24"/>
        </w:rPr>
        <w:t>Y.A. Al-</w:t>
      </w:r>
      <w:r w:rsidRPr="00A470E9">
        <w:rPr>
          <w:rFonts w:asciiTheme="majorBidi" w:hAnsiTheme="majorBidi" w:cstheme="majorBidi"/>
          <w:sz w:val="24"/>
          <w:szCs w:val="24"/>
        </w:rPr>
        <w:t xml:space="preserve">Qaradawi, </w:t>
      </w:r>
      <w:r w:rsidRPr="00A470E9">
        <w:rPr>
          <w:rFonts w:asciiTheme="majorBidi" w:hAnsiTheme="majorBidi" w:cstheme="majorBidi"/>
          <w:i/>
          <w:iCs/>
          <w:sz w:val="24"/>
          <w:szCs w:val="24"/>
        </w:rPr>
        <w:t>Dawru-l-Qiyam,</w:t>
      </w:r>
      <w:r w:rsidRPr="00A470E9">
        <w:rPr>
          <w:rFonts w:asciiTheme="majorBidi" w:hAnsiTheme="majorBidi" w:cstheme="majorBidi"/>
          <w:sz w:val="24"/>
          <w:szCs w:val="24"/>
        </w:rPr>
        <w:t xml:space="preserve"> p.77</w:t>
      </w:r>
    </w:p>
  </w:endnote>
  <w:endnote w:id="14">
    <w:p w:rsidR="00A37ECD" w:rsidRPr="00A470E9" w:rsidRDefault="00A37ECD" w:rsidP="00A37ECD">
      <w:pPr>
        <w:pStyle w:val="EndnoteText"/>
        <w:ind w:left="360" w:hanging="360"/>
        <w:jc w:val="both"/>
        <w:rPr>
          <w:rFonts w:asciiTheme="majorBidi" w:hAnsiTheme="majorBidi" w:cstheme="majorBidi"/>
          <w:sz w:val="24"/>
          <w:szCs w:val="24"/>
        </w:rPr>
      </w:pPr>
      <w:r w:rsidRPr="00A470E9">
        <w:rPr>
          <w:rStyle w:val="EndnoteReference"/>
          <w:rFonts w:asciiTheme="majorBidi" w:hAnsiTheme="majorBidi" w:cstheme="majorBidi"/>
          <w:sz w:val="24"/>
          <w:szCs w:val="24"/>
        </w:rPr>
        <w:endnoteRef/>
      </w:r>
      <w:r w:rsidRPr="00A470E9">
        <w:rPr>
          <w:rFonts w:asciiTheme="majorBidi" w:hAnsiTheme="majorBidi" w:cstheme="majorBidi"/>
          <w:sz w:val="24"/>
          <w:szCs w:val="24"/>
        </w:rPr>
        <w:t>. Ibid. p.78</w:t>
      </w:r>
    </w:p>
  </w:endnote>
  <w:endnote w:id="15">
    <w:p w:rsidR="00A37ECD" w:rsidRPr="00BD786F" w:rsidRDefault="00A37ECD" w:rsidP="00A37ECD">
      <w:pPr>
        <w:pStyle w:val="EndnoteText"/>
        <w:ind w:left="360" w:hanging="360"/>
        <w:jc w:val="both"/>
        <w:rPr>
          <w:rFonts w:asciiTheme="majorBidi" w:hAnsiTheme="majorBidi" w:cstheme="majorBidi"/>
          <w:sz w:val="24"/>
          <w:szCs w:val="24"/>
        </w:rPr>
      </w:pPr>
      <w:r w:rsidRPr="00A470E9">
        <w:rPr>
          <w:rStyle w:val="EndnoteReference"/>
          <w:rFonts w:asciiTheme="majorBidi" w:hAnsiTheme="majorBidi" w:cstheme="majorBidi"/>
          <w:sz w:val="24"/>
          <w:szCs w:val="24"/>
        </w:rPr>
        <w:endnoteRef/>
      </w:r>
      <w:r w:rsidRPr="00A470E9">
        <w:rPr>
          <w:rFonts w:asciiTheme="majorBidi" w:hAnsiTheme="majorBidi" w:cstheme="majorBidi"/>
          <w:sz w:val="24"/>
          <w:szCs w:val="24"/>
        </w:rPr>
        <w:t xml:space="preserve">. I.O. Marcellus, Development Planning in Nigeria: Reflections on the National Economic </w:t>
      </w:r>
      <w:r w:rsidRPr="00BD786F">
        <w:rPr>
          <w:rFonts w:asciiTheme="majorBidi" w:hAnsiTheme="majorBidi" w:cstheme="majorBidi"/>
          <w:sz w:val="24"/>
          <w:szCs w:val="24"/>
        </w:rPr>
        <w:t>Empowerment and Development Strategy (NEEDS) 2003-2007’,</w:t>
      </w:r>
      <w:r w:rsidRPr="00BD786F">
        <w:rPr>
          <w:rFonts w:asciiTheme="majorBidi" w:hAnsiTheme="majorBidi" w:cstheme="majorBidi"/>
          <w:i/>
          <w:iCs/>
          <w:sz w:val="24"/>
          <w:szCs w:val="24"/>
        </w:rPr>
        <w:t xml:space="preserve"> Journal of Social Sciences</w:t>
      </w:r>
      <w:r w:rsidRPr="00BD786F">
        <w:rPr>
          <w:rFonts w:asciiTheme="majorBidi" w:hAnsiTheme="majorBidi" w:cstheme="majorBidi"/>
          <w:sz w:val="24"/>
          <w:szCs w:val="24"/>
        </w:rPr>
        <w:t xml:space="preserve">, vol.20, No.3, 2009, p. 197 </w:t>
      </w:r>
    </w:p>
  </w:endnote>
  <w:endnote w:id="16">
    <w:p w:rsidR="00A37ECD" w:rsidRPr="00BD786F" w:rsidRDefault="00A37ECD" w:rsidP="00A37ECD">
      <w:pPr>
        <w:pStyle w:val="EndnoteText"/>
        <w:ind w:left="360" w:hanging="360"/>
        <w:jc w:val="both"/>
        <w:rPr>
          <w:rFonts w:asciiTheme="majorBidi" w:hAnsiTheme="majorBidi" w:cstheme="majorBidi"/>
          <w:sz w:val="24"/>
          <w:szCs w:val="24"/>
        </w:rPr>
      </w:pPr>
      <w:r w:rsidRPr="00BD786F">
        <w:rPr>
          <w:rStyle w:val="EndnoteReference"/>
          <w:rFonts w:asciiTheme="majorBidi" w:hAnsiTheme="majorBidi" w:cstheme="majorBidi"/>
          <w:sz w:val="24"/>
          <w:szCs w:val="24"/>
        </w:rPr>
        <w:endnoteRef/>
      </w:r>
      <w:r w:rsidRPr="00BD786F">
        <w:rPr>
          <w:rFonts w:asciiTheme="majorBidi" w:hAnsiTheme="majorBidi" w:cstheme="majorBidi"/>
          <w:sz w:val="24"/>
          <w:szCs w:val="24"/>
        </w:rPr>
        <w:t>. Ibid. p. 198</w:t>
      </w:r>
    </w:p>
  </w:endnote>
  <w:endnote w:id="17">
    <w:p w:rsidR="00A37ECD" w:rsidRPr="00BD786F" w:rsidRDefault="00A37ECD" w:rsidP="00A37ECD">
      <w:pPr>
        <w:pStyle w:val="EndnoteText"/>
        <w:ind w:left="360" w:hanging="360"/>
        <w:jc w:val="both"/>
        <w:rPr>
          <w:rFonts w:asciiTheme="majorBidi" w:hAnsiTheme="majorBidi" w:cstheme="majorBidi"/>
          <w:sz w:val="22"/>
          <w:szCs w:val="22"/>
        </w:rPr>
      </w:pPr>
      <w:r w:rsidRPr="00BD786F">
        <w:rPr>
          <w:rStyle w:val="EndnoteReference"/>
          <w:rFonts w:asciiTheme="majorBidi" w:hAnsiTheme="majorBidi" w:cstheme="majorBidi"/>
          <w:sz w:val="24"/>
          <w:szCs w:val="24"/>
        </w:rPr>
        <w:endnoteRef/>
      </w:r>
      <w:r w:rsidRPr="00BD786F">
        <w:rPr>
          <w:rFonts w:asciiTheme="majorBidi" w:hAnsiTheme="majorBidi" w:cstheme="majorBidi"/>
          <w:sz w:val="24"/>
          <w:szCs w:val="24"/>
        </w:rPr>
        <w:t xml:space="preserve">. </w:t>
      </w:r>
      <w:r w:rsidRPr="00BD786F">
        <w:rPr>
          <w:rFonts w:asciiTheme="majorBidi" w:hAnsiTheme="majorBidi" w:cstheme="majorBidi"/>
          <w:sz w:val="22"/>
          <w:szCs w:val="22"/>
        </w:rPr>
        <w:t xml:space="preserve">Tolu Lawal and Abe Oluwatoyin, ‘National Development in Nigeria: Issues, Challenges and Prospects’ pp. 237-238 and F. Ogwumike, ‘The Effect of Macro-Level Government Policies on Rural Development and Poverty Alleviation in Nigeria’, </w:t>
      </w:r>
      <w:r w:rsidRPr="00BD786F">
        <w:rPr>
          <w:rFonts w:asciiTheme="majorBidi" w:hAnsiTheme="majorBidi" w:cstheme="majorBidi"/>
          <w:i/>
          <w:iCs/>
          <w:sz w:val="22"/>
          <w:szCs w:val="22"/>
        </w:rPr>
        <w:t>Journal of Social Science,</w:t>
      </w:r>
      <w:r w:rsidRPr="00BD786F">
        <w:rPr>
          <w:rFonts w:asciiTheme="majorBidi" w:hAnsiTheme="majorBidi" w:cstheme="majorBidi"/>
          <w:sz w:val="22"/>
          <w:szCs w:val="22"/>
        </w:rPr>
        <w:t xml:space="preserve"> Vol. 1, No.1, (1995),p.92</w:t>
      </w:r>
    </w:p>
  </w:endnote>
  <w:endnote w:id="18">
    <w:p w:rsidR="00A37ECD" w:rsidRPr="00BD786F" w:rsidRDefault="00A37ECD" w:rsidP="00A37ECD">
      <w:pPr>
        <w:pStyle w:val="EndnoteText"/>
        <w:ind w:left="360" w:hanging="360"/>
        <w:jc w:val="both"/>
        <w:rPr>
          <w:rFonts w:asciiTheme="majorBidi" w:hAnsiTheme="majorBidi" w:cstheme="majorBidi"/>
          <w:sz w:val="22"/>
          <w:szCs w:val="22"/>
        </w:rPr>
      </w:pPr>
      <w:r w:rsidRPr="00BD786F">
        <w:rPr>
          <w:rStyle w:val="EndnoteReference"/>
          <w:rFonts w:asciiTheme="majorBidi" w:hAnsiTheme="majorBidi" w:cstheme="majorBidi"/>
          <w:sz w:val="24"/>
          <w:szCs w:val="24"/>
        </w:rPr>
        <w:endnoteRef/>
      </w:r>
      <w:r w:rsidRPr="00BD786F">
        <w:rPr>
          <w:rFonts w:asciiTheme="majorBidi" w:hAnsiTheme="majorBidi" w:cstheme="majorBidi"/>
          <w:sz w:val="24"/>
          <w:szCs w:val="24"/>
        </w:rPr>
        <w:t xml:space="preserve"> </w:t>
      </w:r>
      <w:r w:rsidRPr="00BD786F">
        <w:rPr>
          <w:rFonts w:asciiTheme="majorBidi" w:hAnsiTheme="majorBidi" w:cstheme="majorBidi"/>
          <w:sz w:val="22"/>
          <w:szCs w:val="22"/>
        </w:rPr>
        <w:t>I.O. Marcellus, ‘Development Planning in Nigeria: Reflections on the National Economic Empowerment and Development Strategy (NEEDS) 2003-2007’ p.202</w:t>
      </w:r>
    </w:p>
  </w:endnote>
  <w:endnote w:id="19">
    <w:p w:rsidR="00A37ECD" w:rsidRPr="00BD786F" w:rsidRDefault="00A37ECD" w:rsidP="00A37ECD">
      <w:pPr>
        <w:pStyle w:val="EndnoteText"/>
        <w:ind w:left="360" w:hanging="360"/>
        <w:jc w:val="both"/>
        <w:rPr>
          <w:rFonts w:asciiTheme="majorBidi" w:hAnsiTheme="majorBidi" w:cstheme="majorBidi"/>
          <w:sz w:val="22"/>
          <w:szCs w:val="22"/>
        </w:rPr>
      </w:pPr>
      <w:r w:rsidRPr="00BD786F">
        <w:rPr>
          <w:rStyle w:val="EndnoteReference"/>
          <w:rFonts w:asciiTheme="majorBidi" w:hAnsiTheme="majorBidi" w:cstheme="majorBidi"/>
          <w:sz w:val="24"/>
          <w:szCs w:val="24"/>
        </w:rPr>
        <w:endnoteRef/>
      </w:r>
      <w:r w:rsidRPr="00BD786F">
        <w:rPr>
          <w:rFonts w:asciiTheme="majorBidi" w:hAnsiTheme="majorBidi" w:cstheme="majorBidi"/>
          <w:sz w:val="22"/>
          <w:szCs w:val="22"/>
        </w:rPr>
        <w:t>.  Tolu Lawal and Abe Oluwatoyin, ‘National Development in Nigeria: Issues, Challenges and Prospects’ pp. 238</w:t>
      </w:r>
    </w:p>
  </w:endnote>
  <w:endnote w:id="20">
    <w:p w:rsidR="00A37ECD" w:rsidRPr="00BD786F" w:rsidRDefault="00A37ECD" w:rsidP="00A37ECD">
      <w:pPr>
        <w:pStyle w:val="EndnoteText"/>
        <w:ind w:left="360" w:hanging="360"/>
        <w:jc w:val="both"/>
        <w:rPr>
          <w:rFonts w:asciiTheme="majorBidi" w:hAnsiTheme="majorBidi" w:cstheme="majorBidi"/>
          <w:sz w:val="22"/>
          <w:szCs w:val="22"/>
        </w:rPr>
      </w:pPr>
      <w:r w:rsidRPr="00BD786F">
        <w:rPr>
          <w:rStyle w:val="EndnoteReference"/>
          <w:rFonts w:asciiTheme="majorBidi" w:hAnsiTheme="majorBidi" w:cstheme="majorBidi"/>
          <w:sz w:val="24"/>
          <w:szCs w:val="24"/>
        </w:rPr>
        <w:endnoteRef/>
      </w:r>
      <w:r w:rsidRPr="00BD786F">
        <w:rPr>
          <w:rFonts w:asciiTheme="majorBidi" w:hAnsiTheme="majorBidi" w:cstheme="majorBidi"/>
          <w:sz w:val="24"/>
          <w:szCs w:val="24"/>
        </w:rPr>
        <w:t xml:space="preserve"> </w:t>
      </w:r>
      <w:r w:rsidRPr="00BD786F">
        <w:rPr>
          <w:rFonts w:asciiTheme="majorBidi" w:hAnsiTheme="majorBidi" w:cstheme="majorBidi"/>
          <w:sz w:val="22"/>
          <w:szCs w:val="22"/>
        </w:rPr>
        <w:t xml:space="preserve">National Planning Commission, </w:t>
      </w:r>
      <w:r w:rsidRPr="00BD786F">
        <w:rPr>
          <w:rFonts w:asciiTheme="majorBidi" w:hAnsiTheme="majorBidi" w:cstheme="majorBidi"/>
          <w:i/>
          <w:iCs/>
          <w:sz w:val="22"/>
          <w:szCs w:val="22"/>
        </w:rPr>
        <w:t>Meeting Everyone Needs, National Economic Empowerment and Development Strategy (NEEDS)</w:t>
      </w:r>
      <w:r w:rsidRPr="00BD786F">
        <w:rPr>
          <w:rFonts w:asciiTheme="majorBidi" w:hAnsiTheme="majorBidi" w:cstheme="majorBidi"/>
          <w:sz w:val="22"/>
          <w:szCs w:val="22"/>
        </w:rPr>
        <w:t>, (Abuja: 2004), p. 2</w:t>
      </w:r>
    </w:p>
  </w:endnote>
  <w:endnote w:id="21">
    <w:p w:rsidR="00A37ECD" w:rsidRPr="00BD786F" w:rsidRDefault="00A37ECD" w:rsidP="00A37ECD">
      <w:pPr>
        <w:pStyle w:val="EndnoteText"/>
        <w:ind w:left="360" w:hanging="360"/>
        <w:jc w:val="both"/>
        <w:rPr>
          <w:rFonts w:asciiTheme="majorBidi" w:hAnsiTheme="majorBidi" w:cstheme="majorBidi"/>
          <w:sz w:val="24"/>
          <w:szCs w:val="24"/>
        </w:rPr>
      </w:pPr>
      <w:r w:rsidRPr="00BD786F">
        <w:rPr>
          <w:rStyle w:val="EndnoteReference"/>
          <w:rFonts w:asciiTheme="majorBidi" w:hAnsiTheme="majorBidi" w:cstheme="majorBidi"/>
          <w:sz w:val="24"/>
          <w:szCs w:val="24"/>
        </w:rPr>
        <w:endnoteRef/>
      </w:r>
      <w:r w:rsidRPr="00BD786F">
        <w:rPr>
          <w:rFonts w:asciiTheme="majorBidi" w:hAnsiTheme="majorBidi" w:cstheme="majorBidi"/>
          <w:sz w:val="24"/>
          <w:szCs w:val="24"/>
        </w:rPr>
        <w:t xml:space="preserve"> Ibid.</w:t>
      </w:r>
    </w:p>
  </w:endnote>
  <w:endnote w:id="22">
    <w:p w:rsidR="00A37ECD" w:rsidRPr="00BD786F" w:rsidRDefault="00A37ECD" w:rsidP="00A37ECD">
      <w:pPr>
        <w:spacing w:after="0" w:line="240" w:lineRule="auto"/>
        <w:ind w:left="360" w:right="-90" w:hanging="360"/>
        <w:jc w:val="both"/>
        <w:rPr>
          <w:rFonts w:asciiTheme="majorBidi" w:eastAsia="Times New Roman" w:hAnsiTheme="majorBidi" w:cstheme="majorBidi"/>
        </w:rPr>
      </w:pPr>
      <w:r w:rsidRPr="00BD786F">
        <w:rPr>
          <w:rStyle w:val="EndnoteReference"/>
          <w:rFonts w:asciiTheme="majorBidi" w:hAnsiTheme="majorBidi" w:cstheme="majorBidi"/>
          <w:sz w:val="24"/>
          <w:szCs w:val="24"/>
        </w:rPr>
        <w:endnoteRef/>
      </w:r>
      <w:r w:rsidRPr="00BD786F">
        <w:rPr>
          <w:rFonts w:asciiTheme="majorBidi" w:hAnsiTheme="majorBidi" w:cstheme="majorBidi"/>
          <w:sz w:val="24"/>
          <w:szCs w:val="24"/>
        </w:rPr>
        <w:t xml:space="preserve">. </w:t>
      </w:r>
      <w:r w:rsidRPr="00BD786F">
        <w:rPr>
          <w:rFonts w:asciiTheme="majorBidi" w:eastAsia="Times New Roman" w:hAnsiTheme="majorBidi" w:cstheme="majorBidi"/>
        </w:rPr>
        <w:t xml:space="preserve">U. J. Onwuma, </w:t>
      </w:r>
      <w:r w:rsidRPr="00BD786F">
        <w:rPr>
          <w:rFonts w:asciiTheme="majorBidi" w:eastAsia="Times New Roman" w:hAnsiTheme="majorBidi" w:cstheme="majorBidi"/>
          <w:i/>
          <w:iCs/>
        </w:rPr>
        <w:t>Assessing Development Plans in Nigeria: A Case of Vision 20: 2020,</w:t>
      </w:r>
      <w:r w:rsidRPr="00BD786F">
        <w:rPr>
          <w:rFonts w:asciiTheme="majorBidi" w:eastAsia="Times New Roman" w:hAnsiTheme="majorBidi" w:cstheme="majorBidi"/>
        </w:rPr>
        <w:t xml:space="preserve"> , retrieved from </w:t>
      </w:r>
      <w:hyperlink r:id="rId1" w:history="1">
        <w:r w:rsidRPr="00BD786F">
          <w:rPr>
            <w:rStyle w:val="Hyperlink"/>
            <w:rFonts w:asciiTheme="majorBidi" w:eastAsia="Times New Roman" w:hAnsiTheme="majorBidi" w:cstheme="majorBidi"/>
          </w:rPr>
          <w:t>http://infodownloadables.blogspot.com/2010/10/assessing-development-plans-in-nigeria.html</w:t>
        </w:r>
      </w:hyperlink>
      <w:r w:rsidRPr="00BD786F">
        <w:rPr>
          <w:rFonts w:asciiTheme="majorBidi" w:eastAsia="Times New Roman" w:hAnsiTheme="majorBidi" w:cstheme="majorBidi"/>
        </w:rPr>
        <w:t>, 2010, September 2014</w:t>
      </w:r>
    </w:p>
  </w:endnote>
  <w:endnote w:id="23">
    <w:p w:rsidR="00A37ECD" w:rsidRPr="00BD786F" w:rsidRDefault="00A37ECD" w:rsidP="00A37ECD">
      <w:pPr>
        <w:spacing w:after="0" w:line="240" w:lineRule="auto"/>
        <w:ind w:left="360" w:hanging="360"/>
        <w:jc w:val="both"/>
        <w:rPr>
          <w:rFonts w:asciiTheme="majorBidi" w:hAnsiTheme="majorBidi" w:cstheme="majorBidi"/>
        </w:rPr>
      </w:pPr>
      <w:r w:rsidRPr="00BD786F">
        <w:rPr>
          <w:rStyle w:val="EndnoteReference"/>
          <w:rFonts w:asciiTheme="majorBidi" w:hAnsiTheme="majorBidi" w:cstheme="majorBidi"/>
          <w:sz w:val="24"/>
          <w:szCs w:val="24"/>
        </w:rPr>
        <w:endnoteRef/>
      </w:r>
      <w:r w:rsidRPr="00BD786F">
        <w:rPr>
          <w:rFonts w:asciiTheme="majorBidi" w:hAnsiTheme="majorBidi" w:cstheme="majorBidi"/>
          <w:sz w:val="24"/>
          <w:szCs w:val="24"/>
        </w:rPr>
        <w:t xml:space="preserve"> </w:t>
      </w:r>
      <w:r w:rsidRPr="00BD786F">
        <w:rPr>
          <w:rFonts w:asciiTheme="majorBidi" w:hAnsiTheme="majorBidi" w:cstheme="majorBidi"/>
        </w:rPr>
        <w:t xml:space="preserve">Y.A. Al- Qaradawi, </w:t>
      </w:r>
      <w:r w:rsidRPr="00BD786F">
        <w:rPr>
          <w:rFonts w:asciiTheme="majorBidi" w:hAnsiTheme="majorBidi" w:cstheme="majorBidi"/>
          <w:i/>
          <w:iCs/>
        </w:rPr>
        <w:t>Dawru-l-Qiyam,</w:t>
      </w:r>
      <w:r w:rsidRPr="00BD786F">
        <w:rPr>
          <w:rFonts w:asciiTheme="majorBidi" w:hAnsiTheme="majorBidi" w:cstheme="majorBidi"/>
        </w:rPr>
        <w:t xml:space="preserve"> p.</w:t>
      </w:r>
    </w:p>
  </w:endnote>
  <w:endnote w:id="24">
    <w:p w:rsidR="00A37ECD" w:rsidRPr="00A14BCE" w:rsidRDefault="00A37ECD" w:rsidP="00A37ECD">
      <w:pPr>
        <w:spacing w:after="0" w:line="240" w:lineRule="auto"/>
        <w:ind w:left="360" w:hanging="360"/>
        <w:jc w:val="both"/>
        <w:rPr>
          <w:rFonts w:asciiTheme="majorBidi" w:hAnsiTheme="majorBidi" w:cstheme="majorBidi"/>
        </w:rPr>
      </w:pPr>
      <w:r w:rsidRPr="00BD786F">
        <w:rPr>
          <w:rStyle w:val="EndnoteReference"/>
          <w:rFonts w:asciiTheme="majorBidi" w:hAnsiTheme="majorBidi" w:cstheme="majorBidi"/>
          <w:sz w:val="24"/>
          <w:szCs w:val="24"/>
        </w:rPr>
        <w:endnoteRef/>
      </w:r>
      <w:r w:rsidRPr="00BD786F">
        <w:rPr>
          <w:rFonts w:asciiTheme="majorBidi" w:hAnsiTheme="majorBidi" w:cstheme="majorBidi"/>
          <w:sz w:val="24"/>
          <w:szCs w:val="24"/>
        </w:rPr>
        <w:t xml:space="preserve"> </w:t>
      </w:r>
      <w:r w:rsidRPr="00BD786F">
        <w:rPr>
          <w:rFonts w:asciiTheme="majorBidi" w:hAnsiTheme="majorBidi" w:cstheme="majorBidi"/>
        </w:rPr>
        <w:t>E.I. A</w:t>
      </w:r>
      <w:r w:rsidRPr="00A14BCE">
        <w:rPr>
          <w:rFonts w:asciiTheme="majorBidi" w:hAnsiTheme="majorBidi" w:cstheme="majorBidi"/>
        </w:rPr>
        <w:t>moke, ‘Globalization and National Development in Nigeria: Problems and Prospects’, Journal of Social Policy and Society, Vol. 3, No. 3, (2008), p.99.</w:t>
      </w:r>
      <w:r w:rsidRPr="00A14BCE">
        <w:rPr>
          <w:rFonts w:asciiTheme="majorBidi" w:hAnsiTheme="majorBidi" w:cstheme="majorBidi"/>
          <w:sz w:val="24"/>
          <w:szCs w:val="24"/>
        </w:rPr>
        <w:t xml:space="preserve"> </w:t>
      </w:r>
    </w:p>
  </w:endnote>
  <w:endnote w:id="25">
    <w:p w:rsidR="00A37ECD" w:rsidRPr="00A14BCE" w:rsidRDefault="00A37ECD" w:rsidP="00A37ECD">
      <w:pPr>
        <w:spacing w:after="0" w:line="240" w:lineRule="auto"/>
        <w:ind w:left="360" w:hanging="360"/>
        <w:jc w:val="both"/>
        <w:rPr>
          <w:rFonts w:asciiTheme="majorBidi" w:hAnsiTheme="majorBidi" w:cstheme="majorBidi"/>
          <w:sz w:val="24"/>
          <w:szCs w:val="24"/>
        </w:rPr>
      </w:pPr>
      <w:r w:rsidRPr="00A14BCE">
        <w:rPr>
          <w:rStyle w:val="EndnoteReference"/>
          <w:rFonts w:asciiTheme="majorBidi" w:hAnsiTheme="majorBidi" w:cstheme="majorBidi"/>
          <w:sz w:val="24"/>
          <w:szCs w:val="24"/>
        </w:rPr>
        <w:endnoteRef/>
      </w:r>
      <w:r w:rsidRPr="00A14BCE">
        <w:rPr>
          <w:rFonts w:asciiTheme="majorBidi" w:hAnsiTheme="majorBidi" w:cstheme="majorBidi"/>
          <w:sz w:val="24"/>
          <w:szCs w:val="24"/>
        </w:rPr>
        <w:t xml:space="preserve">. </w:t>
      </w:r>
      <w:r w:rsidRPr="00A14BCE">
        <w:rPr>
          <w:rFonts w:asciiTheme="majorBidi" w:hAnsiTheme="majorBidi" w:cstheme="majorBidi"/>
        </w:rPr>
        <w:t>T.S, Gyang, ‘Human Resources Development in Nigeria: Roadmap for Vision 20:2020’, p.70</w:t>
      </w:r>
      <w:r w:rsidRPr="00A14BCE">
        <w:rPr>
          <w:rFonts w:asciiTheme="majorBidi" w:hAnsiTheme="majorBidi" w:cstheme="majorBidi"/>
          <w:sz w:val="24"/>
          <w:szCs w:val="24"/>
        </w:rPr>
        <w:t xml:space="preserve">  </w:t>
      </w:r>
    </w:p>
  </w:endnote>
  <w:endnote w:id="26">
    <w:p w:rsidR="00A37ECD" w:rsidRPr="00A14BCE" w:rsidRDefault="00A37ECD" w:rsidP="00A37ECD">
      <w:pPr>
        <w:spacing w:after="0" w:line="240" w:lineRule="auto"/>
        <w:ind w:left="360" w:hanging="360"/>
        <w:jc w:val="both"/>
        <w:rPr>
          <w:rFonts w:asciiTheme="majorBidi" w:hAnsiTheme="majorBidi" w:cstheme="majorBidi"/>
        </w:rPr>
      </w:pPr>
      <w:r w:rsidRPr="00A14BCE">
        <w:rPr>
          <w:rStyle w:val="EndnoteReference"/>
          <w:rFonts w:asciiTheme="majorBidi" w:hAnsiTheme="majorBidi" w:cstheme="majorBidi"/>
          <w:sz w:val="24"/>
          <w:szCs w:val="24"/>
        </w:rPr>
        <w:endnoteRef/>
      </w:r>
      <w:r w:rsidRPr="00A14BCE">
        <w:rPr>
          <w:rFonts w:asciiTheme="majorBidi" w:hAnsiTheme="majorBidi" w:cstheme="majorBidi"/>
          <w:sz w:val="24"/>
          <w:szCs w:val="24"/>
        </w:rPr>
        <w:t xml:space="preserve">. </w:t>
      </w:r>
      <w:r w:rsidRPr="00A14BCE">
        <w:rPr>
          <w:rFonts w:asciiTheme="majorBidi" w:hAnsiTheme="majorBidi" w:cstheme="majorBidi"/>
        </w:rPr>
        <w:t xml:space="preserve">Y.A. Al- Qaradawi, </w:t>
      </w:r>
      <w:r w:rsidRPr="00A14BCE">
        <w:rPr>
          <w:rFonts w:asciiTheme="majorBidi" w:hAnsiTheme="majorBidi" w:cstheme="majorBidi"/>
          <w:i/>
          <w:iCs/>
        </w:rPr>
        <w:t>Dawru-l-Qiyam,</w:t>
      </w:r>
      <w:r w:rsidRPr="00A14BCE">
        <w:rPr>
          <w:rFonts w:asciiTheme="majorBidi" w:hAnsiTheme="majorBidi" w:cstheme="majorBidi"/>
        </w:rPr>
        <w:t xml:space="preserve"> p.</w:t>
      </w:r>
    </w:p>
  </w:endnote>
  <w:endnote w:id="27">
    <w:p w:rsidR="00A37ECD" w:rsidRPr="00A14BCE" w:rsidRDefault="00A37ECD" w:rsidP="00A37ECD">
      <w:pPr>
        <w:spacing w:after="0" w:line="240" w:lineRule="auto"/>
        <w:ind w:left="360" w:hanging="360"/>
        <w:jc w:val="both"/>
        <w:rPr>
          <w:rFonts w:asciiTheme="majorBidi" w:hAnsiTheme="majorBidi" w:cstheme="majorBidi"/>
          <w:sz w:val="24"/>
          <w:szCs w:val="24"/>
        </w:rPr>
      </w:pPr>
      <w:r w:rsidRPr="00A14BCE">
        <w:rPr>
          <w:rStyle w:val="EndnoteReference"/>
          <w:rFonts w:asciiTheme="majorBidi" w:hAnsiTheme="majorBidi" w:cstheme="majorBidi"/>
          <w:sz w:val="24"/>
          <w:szCs w:val="24"/>
        </w:rPr>
        <w:endnoteRef/>
      </w:r>
      <w:r w:rsidRPr="00A14BCE">
        <w:rPr>
          <w:rFonts w:asciiTheme="majorBidi" w:hAnsiTheme="majorBidi" w:cstheme="majorBidi"/>
          <w:sz w:val="24"/>
          <w:szCs w:val="24"/>
        </w:rPr>
        <w:t xml:space="preserve"> Emmanuel Amoke ‘Human Resources Development and the challenges sustainable Development in Nigeria </w:t>
      </w:r>
    </w:p>
  </w:endnote>
  <w:endnote w:id="28">
    <w:p w:rsidR="00A37ECD" w:rsidRPr="00A14BCE" w:rsidRDefault="00A37ECD" w:rsidP="00A37ECD">
      <w:pPr>
        <w:spacing w:after="0" w:line="240" w:lineRule="auto"/>
        <w:ind w:left="360" w:hanging="360"/>
        <w:jc w:val="both"/>
        <w:rPr>
          <w:rFonts w:asciiTheme="majorBidi" w:hAnsiTheme="majorBidi" w:cstheme="majorBidi"/>
          <w:sz w:val="24"/>
          <w:szCs w:val="24"/>
        </w:rPr>
      </w:pPr>
      <w:r w:rsidRPr="00A14BCE">
        <w:rPr>
          <w:rStyle w:val="EndnoteReference"/>
          <w:rFonts w:asciiTheme="majorBidi" w:hAnsiTheme="majorBidi" w:cstheme="majorBidi"/>
          <w:sz w:val="24"/>
          <w:szCs w:val="24"/>
        </w:rPr>
        <w:endnoteRef/>
      </w:r>
      <w:r w:rsidRPr="00A14BCE">
        <w:rPr>
          <w:rFonts w:asciiTheme="majorBidi" w:hAnsiTheme="majorBidi" w:cstheme="majorBidi"/>
          <w:sz w:val="24"/>
          <w:szCs w:val="24"/>
        </w:rPr>
        <w:t xml:space="preserve"> </w:t>
      </w:r>
      <w:r w:rsidRPr="00A14BCE">
        <w:rPr>
          <w:rFonts w:asciiTheme="majorBidi" w:hAnsiTheme="majorBidi" w:cstheme="majorBidi"/>
        </w:rPr>
        <w:t xml:space="preserve">T.S, Gyang, ‘Human Resources Development in Nigeria: Roadmap for Vision 20:2020’ </w:t>
      </w:r>
      <w:r w:rsidRPr="00A14BCE">
        <w:rPr>
          <w:rFonts w:asciiTheme="majorBidi" w:hAnsiTheme="majorBidi" w:cstheme="majorBidi"/>
          <w:sz w:val="24"/>
          <w:szCs w:val="24"/>
        </w:rPr>
        <w:t xml:space="preserve">  </w:t>
      </w:r>
    </w:p>
  </w:endnote>
  <w:endnote w:id="29">
    <w:p w:rsidR="00A37ECD" w:rsidRPr="00A14BCE" w:rsidRDefault="00A37ECD" w:rsidP="00A37ECD">
      <w:pPr>
        <w:spacing w:after="0" w:line="240" w:lineRule="auto"/>
        <w:ind w:left="360" w:hanging="360"/>
        <w:jc w:val="both"/>
        <w:rPr>
          <w:rFonts w:asciiTheme="majorBidi" w:hAnsiTheme="majorBidi" w:cstheme="majorBidi"/>
          <w:sz w:val="24"/>
          <w:szCs w:val="24"/>
        </w:rPr>
      </w:pPr>
      <w:r w:rsidRPr="00A14BCE">
        <w:rPr>
          <w:rStyle w:val="EndnoteReference"/>
          <w:rFonts w:asciiTheme="majorBidi" w:hAnsiTheme="majorBidi" w:cstheme="majorBidi"/>
          <w:sz w:val="24"/>
          <w:szCs w:val="24"/>
        </w:rPr>
        <w:endnoteRef/>
      </w:r>
      <w:r w:rsidRPr="00A14BCE">
        <w:rPr>
          <w:rFonts w:asciiTheme="majorBidi" w:hAnsiTheme="majorBidi" w:cstheme="majorBidi"/>
          <w:sz w:val="24"/>
          <w:szCs w:val="24"/>
        </w:rPr>
        <w:t xml:space="preserve"> Ibid.  </w:t>
      </w:r>
    </w:p>
  </w:endnote>
  <w:endnote w:id="30">
    <w:p w:rsidR="00A37ECD" w:rsidRPr="00A14BCE" w:rsidRDefault="00A37ECD" w:rsidP="00A37ECD">
      <w:pPr>
        <w:pStyle w:val="EndnoteText"/>
        <w:ind w:left="360" w:hanging="360"/>
        <w:jc w:val="both"/>
        <w:rPr>
          <w:rFonts w:asciiTheme="majorBidi" w:hAnsiTheme="majorBidi" w:cstheme="majorBidi"/>
          <w:sz w:val="22"/>
          <w:szCs w:val="22"/>
        </w:rPr>
      </w:pPr>
      <w:r w:rsidRPr="00A14BCE">
        <w:rPr>
          <w:rStyle w:val="EndnoteReference"/>
          <w:rFonts w:asciiTheme="majorBidi" w:hAnsiTheme="majorBidi" w:cstheme="majorBidi"/>
          <w:sz w:val="24"/>
          <w:szCs w:val="24"/>
        </w:rPr>
        <w:endnoteRef/>
      </w:r>
      <w:r w:rsidRPr="00A14BCE">
        <w:rPr>
          <w:rFonts w:asciiTheme="majorBidi" w:hAnsiTheme="majorBidi" w:cstheme="majorBidi"/>
          <w:sz w:val="24"/>
          <w:szCs w:val="24"/>
        </w:rPr>
        <w:t xml:space="preserve">  </w:t>
      </w:r>
      <w:r w:rsidRPr="00A14BCE">
        <w:rPr>
          <w:rFonts w:asciiTheme="majorBidi" w:hAnsiTheme="majorBidi" w:cstheme="majorBidi"/>
          <w:sz w:val="22"/>
          <w:szCs w:val="22"/>
        </w:rPr>
        <w:t xml:space="preserve">Y.A. Al- Qaradawi, </w:t>
      </w:r>
      <w:r w:rsidRPr="00A14BCE">
        <w:rPr>
          <w:rFonts w:asciiTheme="majorBidi" w:hAnsiTheme="majorBidi" w:cstheme="majorBidi"/>
          <w:i/>
          <w:iCs/>
          <w:sz w:val="22"/>
          <w:szCs w:val="22"/>
        </w:rPr>
        <w:t>Dawru-l-Qiyam,</w:t>
      </w:r>
      <w:r w:rsidRPr="00A14BCE">
        <w:rPr>
          <w:rFonts w:asciiTheme="majorBidi" w:hAnsiTheme="majorBidi" w:cstheme="majorBidi"/>
          <w:sz w:val="22"/>
          <w:szCs w:val="22"/>
        </w:rPr>
        <w:t xml:space="preserve"> p.183</w:t>
      </w:r>
    </w:p>
  </w:endnote>
  <w:endnote w:id="31">
    <w:p w:rsidR="00A37ECD" w:rsidRPr="00CB305F" w:rsidRDefault="00A37ECD" w:rsidP="00A37ECD">
      <w:pPr>
        <w:pStyle w:val="EndnoteText"/>
        <w:ind w:left="360" w:hanging="360"/>
        <w:jc w:val="both"/>
        <w:rPr>
          <w:rFonts w:asciiTheme="majorBidi" w:hAnsiTheme="majorBidi" w:cstheme="majorBidi"/>
          <w:sz w:val="24"/>
          <w:szCs w:val="24"/>
        </w:rPr>
      </w:pPr>
      <w:r w:rsidRPr="00A14BCE">
        <w:rPr>
          <w:rStyle w:val="EndnoteReference"/>
          <w:rFonts w:asciiTheme="majorBidi" w:hAnsiTheme="majorBidi" w:cstheme="majorBidi"/>
          <w:sz w:val="24"/>
          <w:szCs w:val="24"/>
        </w:rPr>
        <w:endnoteRef/>
      </w:r>
      <w:r w:rsidRPr="00A14BCE">
        <w:rPr>
          <w:rFonts w:asciiTheme="majorBidi" w:hAnsiTheme="majorBidi" w:cstheme="majorBidi"/>
          <w:sz w:val="24"/>
          <w:szCs w:val="24"/>
        </w:rPr>
        <w:t xml:space="preserve"> Ibid.pp.375-379</w:t>
      </w:r>
    </w:p>
  </w:endnote>
  <w:endnote w:id="32">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w:t>
      </w:r>
      <w:r w:rsidRPr="00CB305F">
        <w:rPr>
          <w:rFonts w:asciiTheme="majorBidi" w:hAnsiTheme="majorBidi" w:cstheme="majorBidi"/>
          <w:sz w:val="22"/>
          <w:szCs w:val="22"/>
        </w:rPr>
        <w:t xml:space="preserve">I. I. Bukhari, </w:t>
      </w:r>
      <w:r w:rsidRPr="00CB305F">
        <w:rPr>
          <w:rFonts w:asciiTheme="majorBidi" w:hAnsiTheme="majorBidi" w:cstheme="majorBidi"/>
          <w:i/>
          <w:iCs/>
          <w:sz w:val="22"/>
          <w:szCs w:val="22"/>
        </w:rPr>
        <w:t>Sahihu-l-Bukhari</w:t>
      </w:r>
      <w:r w:rsidRPr="00CB305F">
        <w:rPr>
          <w:rFonts w:asciiTheme="majorBidi" w:hAnsiTheme="majorBidi" w:cstheme="majorBidi"/>
          <w:sz w:val="22"/>
          <w:szCs w:val="22"/>
        </w:rPr>
        <w:t>, (Cairo: Daru-l-Fikr, 1989).</w:t>
      </w:r>
    </w:p>
  </w:endnote>
  <w:endnote w:id="33">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w:t>
      </w:r>
      <w:r w:rsidRPr="00CB305F">
        <w:rPr>
          <w:rFonts w:asciiTheme="majorBidi" w:hAnsiTheme="majorBidi" w:cstheme="majorBidi"/>
          <w:sz w:val="22"/>
          <w:szCs w:val="22"/>
        </w:rPr>
        <w:t xml:space="preserve">Y.A. Al- Qaradawi, </w:t>
      </w:r>
      <w:r w:rsidRPr="00CB305F">
        <w:rPr>
          <w:rFonts w:asciiTheme="majorBidi" w:hAnsiTheme="majorBidi" w:cstheme="majorBidi"/>
          <w:i/>
          <w:iCs/>
          <w:sz w:val="22"/>
          <w:szCs w:val="22"/>
        </w:rPr>
        <w:t>Dawru-l-Qiyam,</w:t>
      </w:r>
      <w:r w:rsidRPr="00CB305F">
        <w:rPr>
          <w:rFonts w:asciiTheme="majorBidi" w:hAnsiTheme="majorBidi" w:cstheme="majorBidi"/>
          <w:sz w:val="22"/>
          <w:szCs w:val="22"/>
        </w:rPr>
        <w:t xml:space="preserve"> p.</w:t>
      </w:r>
    </w:p>
  </w:endnote>
  <w:endnote w:id="34">
    <w:p w:rsidR="00A37ECD" w:rsidRPr="00CB305F" w:rsidRDefault="00A37ECD" w:rsidP="00A37ECD">
      <w:pPr>
        <w:pStyle w:val="EndnoteText"/>
        <w:ind w:left="360" w:hanging="360"/>
        <w:jc w:val="both"/>
        <w:rPr>
          <w:rFonts w:asciiTheme="majorBidi" w:hAnsiTheme="majorBidi" w:cstheme="majorBidi"/>
          <w:sz w:val="22"/>
          <w:szCs w:val="22"/>
        </w:rPr>
      </w:pPr>
      <w:r w:rsidRPr="00CB305F">
        <w:rPr>
          <w:rStyle w:val="EndnoteReference"/>
          <w:rFonts w:asciiTheme="majorBidi" w:hAnsiTheme="majorBidi" w:cstheme="majorBidi"/>
          <w:sz w:val="24"/>
          <w:szCs w:val="24"/>
        </w:rPr>
        <w:endnoteRef/>
      </w:r>
      <w:r w:rsidRPr="00CB305F">
        <w:rPr>
          <w:rFonts w:asciiTheme="majorBidi" w:hAnsiTheme="majorBidi" w:cstheme="majorBidi"/>
          <w:sz w:val="22"/>
          <w:szCs w:val="22"/>
        </w:rPr>
        <w:t xml:space="preserve">I. I. Bukhari, </w:t>
      </w:r>
      <w:r w:rsidRPr="00CB305F">
        <w:rPr>
          <w:rFonts w:asciiTheme="majorBidi" w:hAnsiTheme="majorBidi" w:cstheme="majorBidi"/>
          <w:i/>
          <w:iCs/>
          <w:sz w:val="22"/>
          <w:szCs w:val="22"/>
        </w:rPr>
        <w:t>Sahihu-l-Bukhari</w:t>
      </w:r>
      <w:r w:rsidRPr="00CB305F">
        <w:rPr>
          <w:rFonts w:asciiTheme="majorBidi" w:hAnsiTheme="majorBidi" w:cstheme="majorBidi"/>
          <w:sz w:val="22"/>
          <w:szCs w:val="22"/>
        </w:rPr>
        <w:t>,</w:t>
      </w:r>
      <w:r w:rsidRPr="00CB305F">
        <w:rPr>
          <w:rFonts w:asciiTheme="majorBidi" w:hAnsiTheme="majorBidi" w:cstheme="majorBidi"/>
          <w:sz w:val="24"/>
          <w:szCs w:val="24"/>
        </w:rPr>
        <w:t xml:space="preserve"> </w:t>
      </w:r>
    </w:p>
  </w:endnote>
  <w:endnote w:id="35">
    <w:p w:rsidR="00A37ECD" w:rsidRPr="00CB305F" w:rsidRDefault="00A37ECD" w:rsidP="00A37ECD">
      <w:pPr>
        <w:pStyle w:val="EndnoteText"/>
        <w:ind w:left="360" w:hanging="360"/>
        <w:jc w:val="both"/>
        <w:rPr>
          <w:rFonts w:asciiTheme="majorBidi" w:hAnsiTheme="majorBidi" w:cstheme="majorBidi"/>
          <w:sz w:val="22"/>
          <w:szCs w:val="22"/>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w:t>
      </w:r>
      <w:r w:rsidRPr="00CB305F">
        <w:rPr>
          <w:rFonts w:asciiTheme="majorBidi" w:hAnsiTheme="majorBidi" w:cstheme="majorBidi"/>
          <w:sz w:val="22"/>
          <w:szCs w:val="22"/>
        </w:rPr>
        <w:t xml:space="preserve">K. Asaju, et.al, ‘The Rising Rate of Unemployment in Nigeria: The Socio-Economic and Political Implications’ </w:t>
      </w:r>
      <w:r w:rsidRPr="00CB305F">
        <w:rPr>
          <w:rFonts w:asciiTheme="majorBidi" w:hAnsiTheme="majorBidi" w:cstheme="majorBidi"/>
          <w:i/>
          <w:iCs/>
          <w:sz w:val="22"/>
          <w:szCs w:val="22"/>
        </w:rPr>
        <w:t>Global Business and Economic Research Journal</w:t>
      </w:r>
      <w:r w:rsidRPr="00CB305F">
        <w:rPr>
          <w:rFonts w:asciiTheme="majorBidi" w:hAnsiTheme="majorBidi" w:cstheme="majorBidi"/>
          <w:sz w:val="22"/>
          <w:szCs w:val="22"/>
        </w:rPr>
        <w:t>, Vol.3, No.2, (2014), p.22</w:t>
      </w:r>
    </w:p>
  </w:endnote>
  <w:endnote w:id="36">
    <w:p w:rsidR="00A37ECD" w:rsidRPr="00CB305F" w:rsidRDefault="00A37ECD" w:rsidP="00A37ECD">
      <w:pPr>
        <w:pStyle w:val="EndnoteText"/>
        <w:ind w:left="360" w:hanging="360"/>
        <w:jc w:val="both"/>
        <w:rPr>
          <w:rFonts w:asciiTheme="majorBidi" w:hAnsiTheme="majorBidi" w:cstheme="majorBidi"/>
          <w:sz w:val="22"/>
          <w:szCs w:val="22"/>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w:t>
      </w:r>
      <w:r w:rsidRPr="00CB305F">
        <w:rPr>
          <w:rFonts w:asciiTheme="majorBidi" w:hAnsiTheme="majorBidi" w:cstheme="majorBidi"/>
          <w:sz w:val="22"/>
          <w:szCs w:val="22"/>
        </w:rPr>
        <w:t xml:space="preserve">World Trade Report, ‘Natural Resources: Definitions, Trade Pattern and Globalization’, in </w:t>
      </w:r>
      <w:r w:rsidRPr="00CB305F">
        <w:rPr>
          <w:rFonts w:asciiTheme="majorBidi" w:hAnsiTheme="majorBidi" w:cstheme="majorBidi"/>
          <w:i/>
          <w:iCs/>
          <w:sz w:val="22"/>
          <w:szCs w:val="22"/>
        </w:rPr>
        <w:t>Trade in Natural Resources</w:t>
      </w:r>
      <w:r w:rsidRPr="00CB305F">
        <w:rPr>
          <w:rFonts w:asciiTheme="majorBidi" w:hAnsiTheme="majorBidi" w:cstheme="majorBidi"/>
          <w:sz w:val="22"/>
          <w:szCs w:val="22"/>
        </w:rPr>
        <w:t>, (2010), p. 46</w:t>
      </w:r>
    </w:p>
  </w:endnote>
  <w:endnote w:id="37">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Y.A. Al- Qaradawi, </w:t>
      </w:r>
      <w:r w:rsidRPr="00CB305F">
        <w:rPr>
          <w:rFonts w:asciiTheme="majorBidi" w:hAnsiTheme="majorBidi" w:cstheme="majorBidi"/>
          <w:i/>
          <w:iCs/>
          <w:sz w:val="24"/>
          <w:szCs w:val="24"/>
        </w:rPr>
        <w:t>Dawru-l-Qiyam,</w:t>
      </w:r>
      <w:r w:rsidRPr="00CB305F">
        <w:rPr>
          <w:rFonts w:asciiTheme="majorBidi" w:hAnsiTheme="majorBidi" w:cstheme="majorBidi"/>
          <w:sz w:val="24"/>
          <w:szCs w:val="24"/>
        </w:rPr>
        <w:t xml:space="preserve"> pp. 131-134</w:t>
      </w:r>
    </w:p>
  </w:endnote>
  <w:endnote w:id="38">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w:t>
      </w:r>
      <w:r>
        <w:rPr>
          <w:rFonts w:asciiTheme="majorBidi" w:hAnsiTheme="majorBidi" w:cstheme="majorBidi"/>
          <w:sz w:val="24"/>
          <w:szCs w:val="24"/>
        </w:rPr>
        <w:t>Ibid</w:t>
      </w:r>
    </w:p>
  </w:endnote>
  <w:endnote w:id="39">
    <w:p w:rsidR="00A37ECD" w:rsidRPr="00CB305F" w:rsidRDefault="00A37ECD" w:rsidP="00A37ECD">
      <w:pPr>
        <w:pStyle w:val="EndnoteText"/>
        <w:ind w:left="360" w:hanging="360"/>
        <w:jc w:val="both"/>
        <w:rPr>
          <w:rFonts w:asciiTheme="majorBidi" w:hAnsiTheme="majorBidi" w:cstheme="majorBidi"/>
          <w:sz w:val="22"/>
          <w:szCs w:val="22"/>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w:t>
      </w:r>
      <w:r w:rsidRPr="00CB305F">
        <w:rPr>
          <w:rFonts w:asciiTheme="majorBidi" w:hAnsiTheme="majorBidi" w:cstheme="majorBidi"/>
          <w:sz w:val="22"/>
          <w:szCs w:val="22"/>
        </w:rPr>
        <w:t xml:space="preserve">Martin Hvidt, ‘Economic diversification in GCC Countries: Past Record and Future Trends’, </w:t>
      </w:r>
      <w:r w:rsidRPr="00CB305F">
        <w:rPr>
          <w:rFonts w:asciiTheme="majorBidi" w:hAnsiTheme="majorBidi" w:cstheme="majorBidi"/>
          <w:i/>
          <w:iCs/>
          <w:sz w:val="22"/>
          <w:szCs w:val="22"/>
        </w:rPr>
        <w:t>Kuwait Programme on Development, Governance and Globalization in Gulf States</w:t>
      </w:r>
      <w:r w:rsidRPr="00CB305F">
        <w:rPr>
          <w:rFonts w:asciiTheme="majorBidi" w:hAnsiTheme="majorBidi" w:cstheme="majorBidi"/>
          <w:sz w:val="22"/>
          <w:szCs w:val="22"/>
        </w:rPr>
        <w:t xml:space="preserve">, (London: School of Economics, No.27, 2013), p.5 </w:t>
      </w:r>
    </w:p>
  </w:endnote>
  <w:endnote w:id="40">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Ibid </w:t>
      </w:r>
    </w:p>
  </w:endnote>
  <w:endnote w:id="41">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Ibid </w:t>
      </w:r>
    </w:p>
  </w:endnote>
  <w:endnote w:id="42">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Y.A. Al- Qaradawi, </w:t>
      </w:r>
      <w:r w:rsidRPr="00CB305F">
        <w:rPr>
          <w:rFonts w:asciiTheme="majorBidi" w:hAnsiTheme="majorBidi" w:cstheme="majorBidi"/>
          <w:i/>
          <w:iCs/>
          <w:sz w:val="24"/>
          <w:szCs w:val="24"/>
        </w:rPr>
        <w:t>Dawru-l-Qiyam,</w:t>
      </w:r>
      <w:r w:rsidRPr="00CB305F">
        <w:rPr>
          <w:rFonts w:asciiTheme="majorBidi" w:hAnsiTheme="majorBidi" w:cstheme="majorBidi"/>
          <w:sz w:val="24"/>
          <w:szCs w:val="24"/>
        </w:rPr>
        <w:t xml:space="preserve"> pp </w:t>
      </w:r>
    </w:p>
  </w:endnote>
  <w:endnote w:id="43">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Enoma Anthony and Isedu Mustafa, ‘The Impact of Financial Sector Reforms of Non-Oil Export in Nigeria’  Journal of Economics, vol.2, No.2, Kamla-Raj, 2011, p.115</w:t>
      </w:r>
    </w:p>
  </w:endnote>
  <w:endnote w:id="44">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I.O. Marcellus, Development Planning in Nigeria: Reflections on the National Economic Empowerment and Development Strategy (NEEDS) 2003-2007’,</w:t>
      </w:r>
      <w:r w:rsidRPr="00CB305F">
        <w:rPr>
          <w:rFonts w:asciiTheme="majorBidi" w:hAnsiTheme="majorBidi" w:cstheme="majorBidi"/>
          <w:i/>
          <w:iCs/>
          <w:sz w:val="24"/>
          <w:szCs w:val="24"/>
        </w:rPr>
        <w:t xml:space="preserve"> Journal of Social Sciences</w:t>
      </w:r>
      <w:r w:rsidRPr="00CB305F">
        <w:rPr>
          <w:rFonts w:asciiTheme="majorBidi" w:hAnsiTheme="majorBidi" w:cstheme="majorBidi"/>
          <w:sz w:val="24"/>
          <w:szCs w:val="24"/>
        </w:rPr>
        <w:t>, vol.20, No.3, Kamla-Raj, 2009, p. 203</w:t>
      </w:r>
    </w:p>
  </w:endnote>
  <w:endnote w:id="45">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E.C. Eboh, Agricultural Economics of Nigeria: Paradoxes and Crossroads of Multimodal Nature, an inaugural lecture of University of Nigeria, Unsuka, p.51</w:t>
      </w:r>
    </w:p>
  </w:endnote>
  <w:endnote w:id="46">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w:t>
      </w:r>
      <w:r>
        <w:rPr>
          <w:rFonts w:asciiTheme="majorBidi" w:hAnsiTheme="majorBidi" w:cstheme="majorBidi"/>
          <w:sz w:val="24"/>
          <w:szCs w:val="24"/>
        </w:rPr>
        <w:t xml:space="preserve">A.P. Onwualu, </w:t>
      </w:r>
      <w:r w:rsidRPr="00582DE5">
        <w:rPr>
          <w:rFonts w:asciiTheme="majorBidi" w:hAnsiTheme="majorBidi" w:cstheme="majorBidi"/>
          <w:i/>
          <w:iCs/>
          <w:sz w:val="24"/>
          <w:szCs w:val="24"/>
        </w:rPr>
        <w:t>Growth and Development of Nigerian non-oil sector: key to successful Economic Diversification</w:t>
      </w:r>
      <w:r>
        <w:rPr>
          <w:rFonts w:asciiTheme="majorBidi" w:hAnsiTheme="majorBidi" w:cstheme="majorBidi"/>
          <w:sz w:val="24"/>
          <w:szCs w:val="24"/>
        </w:rPr>
        <w:t>, a paper presented at 51</w:t>
      </w:r>
      <w:r w:rsidRPr="00442381">
        <w:rPr>
          <w:rFonts w:asciiTheme="majorBidi" w:hAnsiTheme="majorBidi" w:cstheme="majorBidi"/>
          <w:sz w:val="24"/>
          <w:szCs w:val="24"/>
          <w:vertAlign w:val="superscript"/>
        </w:rPr>
        <w:t>st</w:t>
      </w:r>
      <w:r>
        <w:rPr>
          <w:rFonts w:asciiTheme="majorBidi" w:hAnsiTheme="majorBidi" w:cstheme="majorBidi"/>
          <w:sz w:val="24"/>
          <w:szCs w:val="24"/>
        </w:rPr>
        <w:t xml:space="preserve"> NACCIMA Conference, Ogun state, p.16</w:t>
      </w:r>
      <w:r w:rsidRPr="00CB305F">
        <w:rPr>
          <w:rFonts w:asciiTheme="majorBidi" w:hAnsiTheme="majorBidi" w:cstheme="majorBidi"/>
          <w:sz w:val="24"/>
          <w:szCs w:val="24"/>
        </w:rPr>
        <w:t>…</w:t>
      </w:r>
    </w:p>
  </w:endnote>
  <w:endnote w:id="47">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Y.A. Al- Qaradawi, </w:t>
      </w:r>
      <w:r w:rsidRPr="00CB305F">
        <w:rPr>
          <w:rFonts w:asciiTheme="majorBidi" w:hAnsiTheme="majorBidi" w:cstheme="majorBidi"/>
          <w:i/>
          <w:iCs/>
          <w:sz w:val="24"/>
          <w:szCs w:val="24"/>
        </w:rPr>
        <w:t>Dawru-l-Qiyam,</w:t>
      </w:r>
      <w:r w:rsidRPr="00CB305F">
        <w:rPr>
          <w:rFonts w:asciiTheme="majorBidi" w:hAnsiTheme="majorBidi" w:cstheme="majorBidi"/>
          <w:sz w:val="24"/>
          <w:szCs w:val="24"/>
        </w:rPr>
        <w:t xml:space="preserve"> p</w:t>
      </w:r>
    </w:p>
  </w:endnote>
  <w:endnote w:id="48">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R.I. Adebayo, a Study of Some Factors Contending with Sustainable Development in Nigeria: A Muslim Perspective’ in (ed) K. Opoku-Agyemang </w:t>
      </w:r>
      <w:r w:rsidRPr="00CB305F">
        <w:rPr>
          <w:rFonts w:asciiTheme="majorBidi" w:hAnsiTheme="majorBidi" w:cstheme="majorBidi"/>
          <w:i/>
          <w:iCs/>
          <w:sz w:val="24"/>
          <w:szCs w:val="24"/>
        </w:rPr>
        <w:t>Culture, Science and Sustainable Development in Africa</w:t>
      </w:r>
      <w:r w:rsidRPr="00CB305F">
        <w:rPr>
          <w:rFonts w:asciiTheme="majorBidi" w:hAnsiTheme="majorBidi" w:cstheme="majorBidi"/>
          <w:sz w:val="24"/>
          <w:szCs w:val="24"/>
        </w:rPr>
        <w:t>, Ghana, the University Press, University of Cape Coast, 2011, p.218</w:t>
      </w:r>
    </w:p>
  </w:endnote>
  <w:endnote w:id="49">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K. A, Obadan and O.A, Adediran, ‘The Role of Industrial Sector in the Economic Development of Nigeria’, </w:t>
      </w:r>
      <w:r w:rsidRPr="00CB305F">
        <w:rPr>
          <w:rFonts w:asciiTheme="majorBidi" w:hAnsiTheme="majorBidi" w:cstheme="majorBidi"/>
          <w:i/>
          <w:iCs/>
          <w:sz w:val="24"/>
          <w:szCs w:val="24"/>
        </w:rPr>
        <w:t>Journal Management and Society</w:t>
      </w:r>
      <w:r w:rsidRPr="00CB305F">
        <w:rPr>
          <w:rFonts w:asciiTheme="majorBidi" w:hAnsiTheme="majorBidi" w:cstheme="majorBidi"/>
          <w:sz w:val="24"/>
          <w:szCs w:val="24"/>
        </w:rPr>
        <w:t>, vol. 1, No. 2, 2010, p.9</w:t>
      </w:r>
    </w:p>
  </w:endnote>
  <w:endnote w:id="50">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Y.A. Al- Qaradawi, </w:t>
      </w:r>
      <w:r w:rsidRPr="00CB305F">
        <w:rPr>
          <w:rFonts w:asciiTheme="majorBidi" w:hAnsiTheme="majorBidi" w:cstheme="majorBidi"/>
          <w:i/>
          <w:iCs/>
          <w:sz w:val="24"/>
          <w:szCs w:val="24"/>
        </w:rPr>
        <w:t>Dawru-l-Qiyam,</w:t>
      </w:r>
      <w:r w:rsidRPr="00CB305F">
        <w:rPr>
          <w:rFonts w:asciiTheme="majorBidi" w:hAnsiTheme="majorBidi" w:cstheme="majorBidi"/>
          <w:sz w:val="24"/>
          <w:szCs w:val="24"/>
        </w:rPr>
        <w:t xml:space="preserve"> p.178-179</w:t>
      </w:r>
    </w:p>
  </w:endnote>
  <w:endnote w:id="51">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K. A, Obadan and O.A, Adediran, ‘The Role of Industrial Sector in the Economic Development of Nigeria’, </w:t>
      </w:r>
      <w:r w:rsidRPr="00CB305F">
        <w:rPr>
          <w:rFonts w:asciiTheme="majorBidi" w:hAnsiTheme="majorBidi" w:cstheme="majorBidi"/>
          <w:i/>
          <w:iCs/>
          <w:sz w:val="24"/>
          <w:szCs w:val="24"/>
        </w:rPr>
        <w:t>Journal Management and Society</w:t>
      </w:r>
      <w:r w:rsidRPr="00CB305F">
        <w:rPr>
          <w:rFonts w:asciiTheme="majorBidi" w:hAnsiTheme="majorBidi" w:cstheme="majorBidi"/>
          <w:sz w:val="24"/>
          <w:szCs w:val="24"/>
        </w:rPr>
        <w:t>, vol. 1, No. 2, 2010, p.10</w:t>
      </w:r>
    </w:p>
  </w:endnote>
  <w:endnote w:id="52">
    <w:p w:rsidR="00A37ECD" w:rsidRPr="00CB305F" w:rsidRDefault="00A37ECD" w:rsidP="00A37ECD">
      <w:pPr>
        <w:pStyle w:val="NoSpacing"/>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Y.A. Al- Qaradawi, </w:t>
      </w:r>
      <w:r w:rsidRPr="00CB305F">
        <w:rPr>
          <w:rFonts w:asciiTheme="majorBidi" w:hAnsiTheme="majorBidi" w:cstheme="majorBidi"/>
          <w:i/>
          <w:iCs/>
          <w:sz w:val="24"/>
          <w:szCs w:val="24"/>
        </w:rPr>
        <w:t>Dawru-l-Qiyam,</w:t>
      </w:r>
      <w:r w:rsidRPr="00CB305F">
        <w:rPr>
          <w:rFonts w:asciiTheme="majorBidi" w:hAnsiTheme="majorBidi" w:cstheme="majorBidi"/>
          <w:sz w:val="24"/>
          <w:szCs w:val="24"/>
        </w:rPr>
        <w:t xml:space="preserve"> pp160-161</w:t>
      </w:r>
    </w:p>
  </w:endnote>
  <w:endnote w:id="53">
    <w:p w:rsidR="00A37ECD" w:rsidRPr="00CB305F" w:rsidRDefault="00A37ECD" w:rsidP="00A37ECD">
      <w:pPr>
        <w:pStyle w:val="NoSpacing"/>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Ibid p.234</w:t>
      </w:r>
    </w:p>
  </w:endnote>
  <w:endnote w:id="54">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Ibid. p.</w:t>
      </w:r>
    </w:p>
  </w:endnote>
  <w:endnote w:id="55">
    <w:p w:rsidR="00A37ECD" w:rsidRPr="00CB305F" w:rsidRDefault="00A37ECD" w:rsidP="00A37ECD">
      <w:pPr>
        <w:pStyle w:val="NoSpacing"/>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Ibid, p.235</w:t>
      </w:r>
    </w:p>
  </w:endnote>
  <w:endnote w:id="56">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Ibid, p.</w:t>
      </w:r>
    </w:p>
  </w:endnote>
  <w:endnote w:id="57">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w:t>
      </w:r>
      <w:r w:rsidRPr="00CB305F">
        <w:rPr>
          <w:rFonts w:asciiTheme="majorBidi" w:hAnsiTheme="majorBidi" w:cstheme="majorBidi"/>
          <w:sz w:val="22"/>
          <w:szCs w:val="22"/>
        </w:rPr>
        <w:t xml:space="preserve">T.O. Onyishi, and O.I Eme, The Presidency and Cost of Governance in Nigeria: A Case of Jonathan’s Administration’, </w:t>
      </w:r>
      <w:r w:rsidRPr="00CB305F">
        <w:rPr>
          <w:rFonts w:asciiTheme="majorBidi" w:hAnsiTheme="majorBidi" w:cstheme="majorBidi"/>
          <w:i/>
          <w:iCs/>
          <w:sz w:val="22"/>
          <w:szCs w:val="22"/>
        </w:rPr>
        <w:t>Arabian Journal of Business and Management Review</w:t>
      </w:r>
      <w:r w:rsidRPr="00CB305F">
        <w:rPr>
          <w:rFonts w:asciiTheme="majorBidi" w:hAnsiTheme="majorBidi" w:cstheme="majorBidi"/>
          <w:sz w:val="22"/>
          <w:szCs w:val="22"/>
        </w:rPr>
        <w:t>, vol. 3, No. 2(Sept. 2013), p. 3</w:t>
      </w:r>
    </w:p>
  </w:endnote>
  <w:endnote w:id="58">
    <w:p w:rsidR="00A37ECD" w:rsidRPr="00CB305F" w:rsidRDefault="00A37ECD" w:rsidP="00A37ECD">
      <w:pPr>
        <w:pStyle w:val="EndnoteText"/>
        <w:ind w:left="360" w:hanging="360"/>
        <w:jc w:val="both"/>
        <w:rPr>
          <w:rFonts w:asciiTheme="majorBidi" w:hAnsiTheme="majorBidi" w:cstheme="majorBidi"/>
          <w:sz w:val="22"/>
          <w:szCs w:val="22"/>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w:t>
      </w:r>
      <w:r w:rsidRPr="00CB305F">
        <w:rPr>
          <w:rFonts w:asciiTheme="majorBidi" w:hAnsiTheme="majorBidi" w:cstheme="majorBidi"/>
          <w:sz w:val="22"/>
          <w:szCs w:val="22"/>
        </w:rPr>
        <w:t>The Nigerian Tribune, 30</w:t>
      </w:r>
      <w:r w:rsidRPr="00CB305F">
        <w:rPr>
          <w:rFonts w:asciiTheme="majorBidi" w:hAnsiTheme="majorBidi" w:cstheme="majorBidi"/>
          <w:sz w:val="22"/>
          <w:szCs w:val="22"/>
          <w:vertAlign w:val="superscript"/>
        </w:rPr>
        <w:t>th</w:t>
      </w:r>
      <w:r w:rsidRPr="00CB305F">
        <w:rPr>
          <w:rFonts w:asciiTheme="majorBidi" w:hAnsiTheme="majorBidi" w:cstheme="majorBidi"/>
          <w:sz w:val="22"/>
          <w:szCs w:val="22"/>
        </w:rPr>
        <w:t xml:space="preserve"> June, 2014</w:t>
      </w:r>
    </w:p>
  </w:endnote>
  <w:endnote w:id="59">
    <w:p w:rsidR="00A37ECD" w:rsidRPr="00CB305F" w:rsidRDefault="00A37ECD" w:rsidP="00A37ECD">
      <w:pPr>
        <w:pStyle w:val="EndnoteText"/>
        <w:ind w:left="360" w:hanging="360"/>
        <w:jc w:val="both"/>
        <w:rPr>
          <w:rFonts w:asciiTheme="majorBidi" w:hAnsiTheme="majorBidi" w:cstheme="majorBidi"/>
          <w:sz w:val="24"/>
          <w:szCs w:val="24"/>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w:t>
      </w:r>
      <w:r>
        <w:rPr>
          <w:rFonts w:asciiTheme="majorBidi" w:hAnsiTheme="majorBidi" w:cstheme="majorBidi"/>
          <w:sz w:val="24"/>
          <w:szCs w:val="24"/>
        </w:rPr>
        <w:t xml:space="preserve">_____ #10bn jet scandal: court stop reps from probing Alison-madueke, accessed from </w:t>
      </w:r>
      <w:hyperlink r:id="rId2" w:history="1">
        <w:r w:rsidRPr="001A32F7">
          <w:rPr>
            <w:rStyle w:val="Hyperlink"/>
            <w:rFonts w:asciiTheme="majorBidi" w:hAnsiTheme="majorBidi" w:cstheme="majorBidi"/>
            <w:sz w:val="24"/>
            <w:szCs w:val="24"/>
          </w:rPr>
          <w:t>www.vanguardngr.com/.../10nb-private-jetscandal-court-stop-reps-probing-alison-maduaeke-nnpc/</w:t>
        </w:r>
      </w:hyperlink>
      <w:r>
        <w:rPr>
          <w:rFonts w:asciiTheme="majorBidi" w:hAnsiTheme="majorBidi" w:cstheme="majorBidi"/>
          <w:sz w:val="24"/>
          <w:szCs w:val="24"/>
        </w:rPr>
        <w:t xml:space="preserve"> </w:t>
      </w:r>
      <w:r w:rsidRPr="00CB305F">
        <w:rPr>
          <w:rFonts w:asciiTheme="majorBidi" w:hAnsiTheme="majorBidi" w:cstheme="majorBidi"/>
          <w:sz w:val="24"/>
          <w:szCs w:val="24"/>
        </w:rPr>
        <w:t>…</w:t>
      </w:r>
    </w:p>
  </w:endnote>
  <w:endnote w:id="60">
    <w:p w:rsidR="00A37ECD" w:rsidRPr="00246062" w:rsidRDefault="00A37ECD" w:rsidP="00A37ECD">
      <w:pPr>
        <w:pStyle w:val="EndnoteText"/>
        <w:ind w:left="360" w:hanging="360"/>
        <w:jc w:val="both"/>
        <w:rPr>
          <w:rFonts w:asciiTheme="majorBidi" w:hAnsiTheme="majorBidi" w:cstheme="majorBidi"/>
          <w:sz w:val="22"/>
          <w:szCs w:val="22"/>
        </w:rPr>
      </w:pPr>
      <w:r w:rsidRPr="00CB305F">
        <w:rPr>
          <w:rStyle w:val="EndnoteReference"/>
          <w:rFonts w:asciiTheme="majorBidi" w:hAnsiTheme="majorBidi" w:cstheme="majorBidi"/>
          <w:sz w:val="24"/>
          <w:szCs w:val="24"/>
        </w:rPr>
        <w:endnoteRef/>
      </w:r>
      <w:r w:rsidRPr="00CB305F">
        <w:rPr>
          <w:rFonts w:asciiTheme="majorBidi" w:hAnsiTheme="majorBidi" w:cstheme="majorBidi"/>
          <w:sz w:val="24"/>
          <w:szCs w:val="24"/>
        </w:rPr>
        <w:t xml:space="preserve"> </w:t>
      </w:r>
      <w:r w:rsidRPr="00CB305F">
        <w:rPr>
          <w:rFonts w:asciiTheme="majorBidi" w:hAnsiTheme="majorBidi" w:cstheme="majorBidi"/>
          <w:sz w:val="22"/>
          <w:szCs w:val="22"/>
        </w:rPr>
        <w:t>International Monetary Fund, Economic Issues: Improving Governance and Fighting Corruption in the Baltic an</w:t>
      </w:r>
      <w:r w:rsidRPr="00246062">
        <w:rPr>
          <w:rFonts w:asciiTheme="majorBidi" w:hAnsiTheme="majorBidi" w:cstheme="majorBidi"/>
          <w:sz w:val="22"/>
          <w:szCs w:val="22"/>
        </w:rPr>
        <w:t>d CIS Countries, (July, 200), p.3</w:t>
      </w:r>
    </w:p>
  </w:endnote>
  <w:endnote w:id="61">
    <w:p w:rsidR="00A37ECD" w:rsidRPr="00246062" w:rsidRDefault="00A37ECD" w:rsidP="00A37ECD">
      <w:pPr>
        <w:pStyle w:val="EndnoteText"/>
        <w:ind w:left="360" w:hanging="360"/>
        <w:jc w:val="both"/>
        <w:rPr>
          <w:rFonts w:asciiTheme="majorBidi" w:hAnsiTheme="majorBidi" w:cstheme="majorBidi"/>
          <w:sz w:val="22"/>
          <w:szCs w:val="22"/>
        </w:rPr>
      </w:pPr>
      <w:r w:rsidRPr="00246062">
        <w:rPr>
          <w:rStyle w:val="EndnoteReference"/>
          <w:rFonts w:asciiTheme="majorBidi" w:hAnsiTheme="majorBidi" w:cstheme="majorBidi"/>
          <w:sz w:val="24"/>
          <w:szCs w:val="24"/>
        </w:rPr>
        <w:endnoteRef/>
      </w:r>
      <w:r w:rsidRPr="00246062">
        <w:rPr>
          <w:rFonts w:asciiTheme="majorBidi" w:hAnsiTheme="majorBidi" w:cstheme="majorBidi"/>
          <w:sz w:val="24"/>
          <w:szCs w:val="24"/>
        </w:rPr>
        <w:t xml:space="preserve"> </w:t>
      </w:r>
      <w:r w:rsidRPr="00246062">
        <w:rPr>
          <w:rFonts w:asciiTheme="majorBidi" w:hAnsiTheme="majorBidi" w:cstheme="majorBidi"/>
          <w:sz w:val="22"/>
          <w:szCs w:val="22"/>
        </w:rPr>
        <w:t xml:space="preserve">M.M. Ogbeidi, “Political Leadership and Corruption in Nigeria since 1960: A socio-economic Analysis, </w:t>
      </w:r>
      <w:r w:rsidRPr="00246062">
        <w:rPr>
          <w:rFonts w:asciiTheme="majorBidi" w:hAnsiTheme="majorBidi" w:cstheme="majorBidi"/>
          <w:i/>
          <w:iCs/>
          <w:sz w:val="22"/>
          <w:szCs w:val="22"/>
        </w:rPr>
        <w:t>Journal of Nigeria  Studies</w:t>
      </w:r>
      <w:r w:rsidRPr="00246062">
        <w:rPr>
          <w:rFonts w:asciiTheme="majorBidi" w:hAnsiTheme="majorBidi" w:cstheme="majorBidi"/>
          <w:sz w:val="22"/>
          <w:szCs w:val="22"/>
        </w:rPr>
        <w:t xml:space="preserve"> Vol.1,No2, (2012), p.5</w:t>
      </w:r>
    </w:p>
  </w:endnote>
  <w:endnote w:id="62">
    <w:p w:rsidR="00A37ECD" w:rsidRPr="00905CB2" w:rsidRDefault="00A37ECD" w:rsidP="00A37ECD">
      <w:pPr>
        <w:pStyle w:val="EndnoteText"/>
        <w:ind w:left="360" w:hanging="360"/>
        <w:jc w:val="both"/>
        <w:rPr>
          <w:rFonts w:asciiTheme="majorBidi" w:hAnsiTheme="majorBidi" w:cstheme="majorBidi"/>
          <w:sz w:val="24"/>
          <w:szCs w:val="24"/>
        </w:rPr>
      </w:pPr>
      <w:r w:rsidRPr="00246062">
        <w:rPr>
          <w:rStyle w:val="EndnoteReference"/>
          <w:rFonts w:asciiTheme="majorBidi" w:hAnsiTheme="majorBidi" w:cstheme="majorBidi"/>
          <w:sz w:val="24"/>
          <w:szCs w:val="24"/>
        </w:rPr>
        <w:endnoteRef/>
      </w:r>
      <w:r w:rsidRPr="00246062">
        <w:rPr>
          <w:rFonts w:asciiTheme="majorBidi" w:hAnsiTheme="majorBidi" w:cstheme="majorBidi"/>
          <w:sz w:val="24"/>
          <w:szCs w:val="24"/>
        </w:rPr>
        <w:t xml:space="preserve"> Ibid.</w:t>
      </w:r>
      <w:r w:rsidRPr="00905CB2">
        <w:rPr>
          <w:rFonts w:asciiTheme="majorBidi" w:hAnsiTheme="majorBidi" w:cstheme="majorBidi"/>
          <w:sz w:val="24"/>
          <w:szCs w:val="24"/>
        </w:rPr>
        <w:t xml:space="preserve"> </w:t>
      </w:r>
    </w:p>
  </w:endnote>
  <w:endnote w:id="63">
    <w:p w:rsidR="00A37ECD" w:rsidRPr="00905CB2" w:rsidRDefault="00A37ECD" w:rsidP="00A37ECD">
      <w:pPr>
        <w:pStyle w:val="EndnoteText"/>
        <w:ind w:left="360" w:hanging="360"/>
        <w:jc w:val="both"/>
        <w:rPr>
          <w:rFonts w:asciiTheme="majorBidi" w:hAnsiTheme="majorBidi" w:cstheme="majorBidi"/>
          <w:sz w:val="24"/>
          <w:szCs w:val="24"/>
        </w:rPr>
      </w:pPr>
      <w:r w:rsidRPr="00905CB2">
        <w:rPr>
          <w:rStyle w:val="EndnoteReference"/>
          <w:rFonts w:asciiTheme="majorBidi" w:hAnsiTheme="majorBidi" w:cstheme="majorBidi"/>
          <w:sz w:val="24"/>
          <w:szCs w:val="24"/>
        </w:rPr>
        <w:endnoteRef/>
      </w:r>
      <w:r w:rsidRPr="00905CB2">
        <w:rPr>
          <w:rFonts w:asciiTheme="majorBidi" w:hAnsiTheme="majorBidi" w:cstheme="majorBidi"/>
          <w:sz w:val="24"/>
          <w:szCs w:val="24"/>
        </w:rPr>
        <w:t xml:space="preserve">. Y.A. Al- Qaradawi, </w:t>
      </w:r>
      <w:r w:rsidRPr="00905CB2">
        <w:rPr>
          <w:rFonts w:asciiTheme="majorBidi" w:hAnsiTheme="majorBidi" w:cstheme="majorBidi"/>
          <w:i/>
          <w:iCs/>
          <w:sz w:val="24"/>
          <w:szCs w:val="24"/>
        </w:rPr>
        <w:t>Dawru-l-Qiyam,</w:t>
      </w:r>
      <w:r w:rsidRPr="00905CB2">
        <w:rPr>
          <w:rFonts w:asciiTheme="majorBidi" w:hAnsiTheme="majorBidi" w:cstheme="majorBidi"/>
          <w:sz w:val="24"/>
          <w:szCs w:val="24"/>
        </w:rPr>
        <w:t xml:space="preserve"> p.</w:t>
      </w:r>
    </w:p>
  </w:endnote>
  <w:endnote w:id="64">
    <w:p w:rsidR="00A37ECD" w:rsidRPr="00905CB2" w:rsidRDefault="00A37ECD" w:rsidP="00A37ECD">
      <w:pPr>
        <w:tabs>
          <w:tab w:val="center" w:leader="dot" w:pos="9360"/>
        </w:tabs>
        <w:spacing w:after="0" w:line="240" w:lineRule="auto"/>
        <w:ind w:left="360" w:hanging="360"/>
        <w:jc w:val="both"/>
        <w:rPr>
          <w:rFonts w:asciiTheme="majorBidi" w:hAnsiTheme="majorBidi" w:cstheme="majorBidi"/>
        </w:rPr>
      </w:pPr>
      <w:r w:rsidRPr="00905CB2">
        <w:rPr>
          <w:rStyle w:val="EndnoteReference"/>
          <w:rFonts w:asciiTheme="majorBidi" w:hAnsiTheme="majorBidi" w:cstheme="majorBidi"/>
          <w:sz w:val="24"/>
          <w:szCs w:val="24"/>
        </w:rPr>
        <w:endnoteRef/>
      </w:r>
      <w:r w:rsidRPr="00905CB2">
        <w:rPr>
          <w:rFonts w:asciiTheme="majorBidi" w:hAnsiTheme="majorBidi" w:cstheme="majorBidi"/>
          <w:sz w:val="24"/>
          <w:szCs w:val="24"/>
        </w:rPr>
        <w:t xml:space="preserve"> </w:t>
      </w:r>
      <w:r w:rsidRPr="00905CB2">
        <w:rPr>
          <w:rFonts w:asciiTheme="majorBidi" w:hAnsiTheme="majorBidi" w:cstheme="majorBidi"/>
        </w:rPr>
        <w:t>M.M. Ogbeidi, “Political Leadership and Corruption in Nigeria since 1960: A Socio-economic Analysis, p.10</w:t>
      </w:r>
    </w:p>
  </w:endnote>
  <w:endnote w:id="65">
    <w:p w:rsidR="00A37ECD" w:rsidRPr="00325BAC" w:rsidRDefault="00A37ECD" w:rsidP="00A37ECD">
      <w:pPr>
        <w:tabs>
          <w:tab w:val="center" w:leader="dot" w:pos="9360"/>
        </w:tabs>
        <w:spacing w:after="0" w:line="240" w:lineRule="auto"/>
        <w:ind w:left="360" w:hanging="360"/>
        <w:jc w:val="both"/>
        <w:rPr>
          <w:rFonts w:asciiTheme="majorBidi" w:hAnsiTheme="majorBidi" w:cstheme="majorBidi"/>
        </w:rPr>
      </w:pPr>
      <w:r w:rsidRPr="00905CB2">
        <w:rPr>
          <w:rStyle w:val="EndnoteReference"/>
          <w:rFonts w:asciiTheme="majorBidi" w:hAnsiTheme="majorBidi" w:cstheme="majorBidi"/>
          <w:sz w:val="24"/>
          <w:szCs w:val="24"/>
        </w:rPr>
        <w:endnoteRef/>
      </w:r>
      <w:r w:rsidRPr="00905CB2">
        <w:rPr>
          <w:rFonts w:asciiTheme="majorBidi" w:hAnsiTheme="majorBidi" w:cstheme="majorBidi"/>
          <w:sz w:val="24"/>
          <w:szCs w:val="24"/>
        </w:rPr>
        <w:t xml:space="preserve"> </w:t>
      </w:r>
      <w:r w:rsidRPr="00905CB2">
        <w:rPr>
          <w:rFonts w:asciiTheme="majorBidi" w:hAnsiTheme="majorBidi" w:cstheme="majorBidi"/>
        </w:rPr>
        <w:t xml:space="preserve">E.R. Mathew et al, ‘Analysis of Corruption and Economic Growth in Nigeria’ </w:t>
      </w:r>
      <w:r w:rsidRPr="00905CB2">
        <w:rPr>
          <w:rFonts w:asciiTheme="majorBidi" w:hAnsiTheme="majorBidi" w:cstheme="majorBidi"/>
          <w:i/>
          <w:iCs/>
        </w:rPr>
        <w:t>Afro Asia Journal Social S</w:t>
      </w:r>
      <w:r w:rsidRPr="00325BAC">
        <w:rPr>
          <w:rFonts w:asciiTheme="majorBidi" w:hAnsiTheme="majorBidi" w:cstheme="majorBidi"/>
          <w:i/>
          <w:iCs/>
        </w:rPr>
        <w:t>cience</w:t>
      </w:r>
      <w:r w:rsidRPr="00325BAC">
        <w:rPr>
          <w:rFonts w:asciiTheme="majorBidi" w:hAnsiTheme="majorBidi" w:cstheme="majorBidi"/>
        </w:rPr>
        <w:t xml:space="preserve"> Vol.4 No.4 (2013) pp.7-8 </w:t>
      </w:r>
    </w:p>
    <w:p w:rsidR="00A37ECD" w:rsidRPr="00C61191" w:rsidRDefault="00A37ECD" w:rsidP="00A37ECD">
      <w:pPr>
        <w:pStyle w:val="EndnoteText"/>
        <w:jc w:val="both"/>
        <w:rPr>
          <w:rFonts w:asciiTheme="majorBidi" w:hAnsiTheme="majorBidi" w:cstheme="majorBidi"/>
          <w:color w:val="FF0000"/>
          <w:sz w:val="24"/>
          <w:szCs w:val="24"/>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normal tex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1941337"/>
      <w:docPartObj>
        <w:docPartGallery w:val="Page Numbers (Bottom of Page)"/>
        <w:docPartUnique/>
      </w:docPartObj>
    </w:sdtPr>
    <w:sdtEndPr/>
    <w:sdtContent>
      <w:p w:rsidR="009B3340" w:rsidRDefault="00E3213C">
        <w:pPr>
          <w:pStyle w:val="Footer"/>
          <w:jc w:val="center"/>
        </w:pPr>
        <w:r>
          <w:fldChar w:fldCharType="begin"/>
        </w:r>
        <w:r>
          <w:instrText xml:space="preserve"> PAGE   \* MERGEFORMAT </w:instrText>
        </w:r>
        <w:r>
          <w:fldChar w:fldCharType="separate"/>
        </w:r>
        <w:r w:rsidR="00A37ECD">
          <w:rPr>
            <w:noProof/>
          </w:rPr>
          <w:t>0</w:t>
        </w:r>
        <w:r>
          <w:fldChar w:fldCharType="end"/>
        </w:r>
      </w:p>
    </w:sdtContent>
  </w:sdt>
  <w:p w:rsidR="009B3340" w:rsidRDefault="00E321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213C" w:rsidRDefault="00E3213C" w:rsidP="00A37ECD">
      <w:pPr>
        <w:spacing w:after="0" w:line="240" w:lineRule="auto"/>
      </w:pPr>
      <w:r>
        <w:separator/>
      </w:r>
    </w:p>
  </w:footnote>
  <w:footnote w:type="continuationSeparator" w:id="1">
    <w:p w:rsidR="00E3213C" w:rsidRDefault="00E3213C" w:rsidP="00A37E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4F6520"/>
    <w:multiLevelType w:val="hybridMultilevel"/>
    <w:tmpl w:val="3A3A4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9C3AD4"/>
    <w:multiLevelType w:val="hybridMultilevel"/>
    <w:tmpl w:val="F1A03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261710"/>
    <w:multiLevelType w:val="hybridMultilevel"/>
    <w:tmpl w:val="4E186CC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numFmt w:val="decimal"/>
    <w:endnote w:id="0"/>
    <w:endnote w:id="1"/>
  </w:endnotePr>
  <w:compat/>
  <w:rsids>
    <w:rsidRoot w:val="00A37ECD"/>
    <w:rsid w:val="00632CC5"/>
    <w:rsid w:val="008A2715"/>
    <w:rsid w:val="009F5B4B"/>
    <w:rsid w:val="00A37ECD"/>
    <w:rsid w:val="00B302A6"/>
    <w:rsid w:val="00C614E8"/>
    <w:rsid w:val="00C9284D"/>
    <w:rsid w:val="00D37A61"/>
    <w:rsid w:val="00E321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6"/>
        <o:r id="V:Rule2" type="connector" idref="#_x0000_s1029"/>
        <o:r id="V:Rule3" type="connector" idref="#_x0000_s1040"/>
        <o:r id="V:Rule4" type="connector" idref="#_x0000_s1027"/>
        <o:r id="V:Rule5" type="connector" idref="#_x0000_s1044"/>
        <o:r id="V:Rule6" type="connector" idref="#_x0000_s1047"/>
        <o:r id="V:Rule7" type="connector" idref="#_x0000_s1033"/>
        <o:r id="V:Rule8" type="connector" idref="#_x0000_s1048"/>
        <o:r id="V:Rule9" type="connector" idref="#_x0000_s1039"/>
        <o:r id="V:Rule10" type="connector" idref="#_x0000_s1030"/>
        <o:r id="V:Rule11" type="connector" idref="#_x0000_s1035"/>
        <o:r id="V:Rule12" type="connector" idref="#_x0000_s1028"/>
        <o:r id="V:Rule13" type="connector" idref="#_x0000_s1043"/>
        <o:r id="V:Rule1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EC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7ECD"/>
    <w:pPr>
      <w:spacing w:after="0" w:line="240" w:lineRule="auto"/>
    </w:pPr>
    <w:rPr>
      <w:lang w:val="en-IE"/>
    </w:rPr>
  </w:style>
  <w:style w:type="paragraph" w:styleId="ListParagraph">
    <w:name w:val="List Paragraph"/>
    <w:basedOn w:val="Normal"/>
    <w:uiPriority w:val="34"/>
    <w:qFormat/>
    <w:rsid w:val="00A37ECD"/>
    <w:pPr>
      <w:ind w:left="720"/>
      <w:contextualSpacing/>
    </w:pPr>
  </w:style>
  <w:style w:type="paragraph" w:styleId="NormalWeb">
    <w:name w:val="Normal (Web)"/>
    <w:basedOn w:val="Normal"/>
    <w:unhideWhenUsed/>
    <w:rsid w:val="00A37E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styleId="Footer">
    <w:name w:val="footer"/>
    <w:basedOn w:val="Normal"/>
    <w:link w:val="FooterChar"/>
    <w:uiPriority w:val="99"/>
    <w:unhideWhenUsed/>
    <w:rsid w:val="00A37ECD"/>
    <w:pPr>
      <w:tabs>
        <w:tab w:val="center" w:pos="4320"/>
        <w:tab w:val="right" w:pos="8640"/>
      </w:tabs>
      <w:spacing w:after="0" w:line="240" w:lineRule="auto"/>
    </w:pPr>
  </w:style>
  <w:style w:type="character" w:customStyle="1" w:styleId="FooterChar">
    <w:name w:val="Footer Char"/>
    <w:basedOn w:val="DefaultParagraphFont"/>
    <w:link w:val="Footer"/>
    <w:uiPriority w:val="99"/>
    <w:rsid w:val="00A37ECD"/>
  </w:style>
  <w:style w:type="character" w:styleId="Hyperlink">
    <w:name w:val="Hyperlink"/>
    <w:basedOn w:val="DefaultParagraphFont"/>
    <w:uiPriority w:val="99"/>
    <w:unhideWhenUsed/>
    <w:rsid w:val="00A37ECD"/>
    <w:rPr>
      <w:color w:val="0000FF"/>
      <w:u w:val="single"/>
    </w:rPr>
  </w:style>
  <w:style w:type="table" w:styleId="TableGrid">
    <w:name w:val="Table Grid"/>
    <w:basedOn w:val="TableNormal"/>
    <w:uiPriority w:val="59"/>
    <w:rsid w:val="00A37E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dnoteText">
    <w:name w:val="endnote text"/>
    <w:basedOn w:val="Normal"/>
    <w:link w:val="EndnoteTextChar"/>
    <w:uiPriority w:val="99"/>
    <w:unhideWhenUsed/>
    <w:rsid w:val="00A37ECD"/>
    <w:pPr>
      <w:spacing w:after="0" w:line="240" w:lineRule="auto"/>
    </w:pPr>
    <w:rPr>
      <w:sz w:val="20"/>
      <w:szCs w:val="20"/>
    </w:rPr>
  </w:style>
  <w:style w:type="character" w:customStyle="1" w:styleId="EndnoteTextChar">
    <w:name w:val="Endnote Text Char"/>
    <w:basedOn w:val="DefaultParagraphFont"/>
    <w:link w:val="EndnoteText"/>
    <w:uiPriority w:val="99"/>
    <w:rsid w:val="00A37ECD"/>
    <w:rPr>
      <w:sz w:val="20"/>
      <w:szCs w:val="20"/>
    </w:rPr>
  </w:style>
  <w:style w:type="character" w:styleId="EndnoteReference">
    <w:name w:val="endnote reference"/>
    <w:basedOn w:val="DefaultParagraphFont"/>
    <w:uiPriority w:val="99"/>
    <w:semiHidden/>
    <w:unhideWhenUsed/>
    <w:rsid w:val="00A37EC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endnotes.xml.rels><?xml version="1.0" encoding="UTF-8" standalone="yes"?>
<Relationships xmlns="http://schemas.openxmlformats.org/package/2006/relationships"><Relationship Id="rId2" Type="http://schemas.openxmlformats.org/officeDocument/2006/relationships/hyperlink" Target="http://www.vanguardngr.com/.../10nb-private-jetscandal-court-stop-reps-probing-alison-maduaeke-nnpc/" TargetMode="External"/><Relationship Id="rId1" Type="http://schemas.openxmlformats.org/officeDocument/2006/relationships/hyperlink" Target="http://infodownloadables.blogspot.com/2010/10/assessing-development-plans-in-nigeri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30</Pages>
  <Words>7785</Words>
  <Characters>44378</Characters>
  <Application>Microsoft Office Word</Application>
  <DocSecurity>0</DocSecurity>
  <Lines>369</Lines>
  <Paragraphs>104</Paragraphs>
  <ScaleCrop>false</ScaleCrop>
  <Company/>
  <LinksUpToDate>false</LinksUpToDate>
  <CharactersWithSpaces>52059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2015-04-30T20:04:00Z</dcterms:created>
  <dcterms:modified xsi:type="dcterms:W3CDTF">2015-04-30T20:13:00Z</dcterms:modified>
</cp:coreProperties>
</file>